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E1" w:rsidRPr="003D60E1" w:rsidRDefault="003D60E1" w:rsidP="003D60E1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2E570D"/>
          <w:kern w:val="36"/>
          <w:sz w:val="32"/>
          <w:szCs w:val="24"/>
          <w:lang w:eastAsia="ru-RU"/>
        </w:rPr>
      </w:pPr>
      <w:r w:rsidRPr="003D60E1">
        <w:rPr>
          <w:rFonts w:ascii="Courier New" w:eastAsia="Times New Roman" w:hAnsi="Courier New" w:cs="Courier New"/>
          <w:b/>
          <w:color w:val="2E570D"/>
          <w:kern w:val="36"/>
          <w:sz w:val="32"/>
          <w:szCs w:val="24"/>
          <w:lang w:eastAsia="ru-RU"/>
        </w:rPr>
        <w:t>Программист</w:t>
      </w:r>
    </w:p>
    <w:p w:rsidR="003D60E1" w:rsidRPr="003D60E1" w:rsidRDefault="003D60E1" w:rsidP="003D60E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 w:themeColor="text1"/>
          <w:sz w:val="24"/>
          <w:szCs w:val="24"/>
          <w:lang w:eastAsia="ru-RU"/>
        </w:rPr>
      </w:pPr>
      <w:r w:rsidRPr="003D60E1">
        <w:rPr>
          <w:rFonts w:ascii="Courier New" w:eastAsia="Times New Roman" w:hAnsi="Courier New" w:cs="Courier New"/>
          <w:b/>
          <w:i/>
          <w:iCs/>
          <w:color w:val="000000" w:themeColor="text1"/>
          <w:sz w:val="24"/>
          <w:szCs w:val="24"/>
          <w:lang w:eastAsia="ru-RU"/>
        </w:rPr>
        <w:t>Работник, создающий и отлаживающий программы для компьютеров и других электронных устройств.</w:t>
      </w:r>
    </w:p>
    <w:p w:rsidR="003D60E1" w:rsidRPr="009658D2" w:rsidRDefault="003D60E1" w:rsidP="003D60E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Программа представляет собой последовательность команд, которые компьютер выполняет для решения той или иной задачи, технологию обработки информации. Наряду с техническим оборудованием (так называемым «железом»), набор программ является важнейшей составляющей, обеспечивающей работу компьютера.</w:t>
      </w:r>
    </w:p>
    <w:p w:rsidR="003D60E1" w:rsidRPr="009658D2" w:rsidRDefault="003D60E1" w:rsidP="003D60E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А стоимость установленного программного обеспечения (если оно, конечно, приобретено легально) вполне может быть выше, чем самого устройства. Программист - это специалист, который работает не столько с компьютером как с техническим приспособлением, сколько с информацией. Он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разрабатывает алгоритмы (после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довательности действий с четко обозначенными правилами их выполнения), позволяющие максимально эффективно решить определенную задачу, и записывает их с помощью наборов специальных символов, «понятных» компьютеру.</w:t>
      </w:r>
    </w:p>
    <w:p w:rsidR="003D60E1" w:rsidRPr="009658D2" w:rsidRDefault="003D60E1" w:rsidP="003D60E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 так называемых «машинных кодах», тех командах, которые непосредственно используются процессором, программы создаются довольно редко, и этот процесс очень трудоемок (например, так пишут драйверы для таких внутренних устройств, как аудио- или видеокарты). В подавляющем же большинстве случаев для создания одних программ используются другие, призванные облегчить взаимодействие человека с компьютером.</w:t>
      </w:r>
    </w:p>
    <w:p w:rsidR="003D60E1" w:rsidRPr="009658D2" w:rsidRDefault="003D60E1" w:rsidP="003D60E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Это спе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циализированные языки программирования и компиляторы, позволяющие перевести написанные на них тексты в машинные коды. Кроме того, программный продукт обычно создается не с нуля, а с активным использованием различных модулей и тех дополнительных средств, что имеются в операционной системе. Например, при создании программы для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Windows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специалист не озабочен тем, чтобы «нарисовать» в ней кнопочки или научить ее понимать универсальные команды (типа сочетания клавиш Alt+F4) — ведь такие возможности уже заложены в систему, надо лишь уметь ими воспользоваться.</w:t>
      </w:r>
    </w:p>
    <w:p w:rsidR="003D60E1" w:rsidRPr="009658D2" w:rsidRDefault="003D60E1" w:rsidP="003D60E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Наиболее квалифицированные программисты могут работать в специализированных фирмах, разрабатывающих программное обеспечение, а также в любых организациях, использующих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ПО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для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решения каких-либо нетривиальных задач, для которых нужно создавать новые программы или оптимизировать имеющиеся. Кстати, программы создаются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не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только для компьютеров общего назначения, но и для специализированных электронных устройств, таких, например, как цифровые фотоаппараты и видеокамеры.</w:t>
      </w:r>
    </w:p>
    <w:p w:rsidR="003D60E1" w:rsidRPr="009658D2" w:rsidRDefault="003D60E1" w:rsidP="003D60E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Специалистов в области программировани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я нередко приглашают обслужи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вать имеющиеся компьютерные сети и организовывать новые, и следить за работоспособностью компьютеров, то есть они берут на себя еще и обязанности системных администраторов (хотя такая работа считается менее квалифицированной и оплачивается скромнее, чем создание новых программ).</w:t>
      </w:r>
    </w:p>
    <w:p w:rsidR="003D60E1" w:rsidRPr="009658D2" w:rsidRDefault="003D60E1" w:rsidP="003D60E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>Как правило, программисты имеют высшее образование. Получить профессию можно в многочисленных техн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ических вузах и на соответствую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щих факультетах классических университетов. Хотя в этой сфере успешно работает и множество специалистов с другим образованием, а иногда даже вообще без высшего образования.</w:t>
      </w:r>
    </w:p>
    <w:p w:rsidR="003D60E1" w:rsidRPr="009658D2" w:rsidRDefault="003D60E1" w:rsidP="003D60E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При обучении программисту важно не столько освоить конкретные средства создания программ (поскольку они довольно быстро устаревают), сколько понять общие принципы их разработки, научиться находить нужную информацию и быстро осваивать любые компьютерные программы, в том числе и используемые для создания других программ. Программисту, претендующему на высокий профессиональный уровень, не обойтись без прекрасной математической подготовки, ведь любые преобразования информации в компьютере осуществляются на основе множества сложных математических законов.</w:t>
      </w:r>
    </w:p>
    <w:p w:rsidR="003D60E1" w:rsidRPr="009658D2" w:rsidRDefault="003D60E1" w:rsidP="003D60E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Профессия характеризуется высоким спросом на рынке труда и, согласно прогнозам, в ближайшие годы он будет продолжать увеличиваться. Выпускники вузов и кафедр, имеющих хорошие традиции подготовки программистов, обычно оказываются «разобраны» работодателями еще за год-два до окончания обучения. Уровень доходов достаточно велик: у квалифицированных специалистов он пре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вышает среднюю зарплату в про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мышленности в 2-3 раза. Российские программисты весьма востребованы не только на родине, но и в других странах.</w:t>
      </w:r>
    </w:p>
    <w:p w:rsidR="003D60E1" w:rsidRPr="009658D2" w:rsidRDefault="003D60E1" w:rsidP="003D60E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Карьерный рост для программиста связан с повышением квалификации (в том числе в области фундаментальной математической подготовки), освоением новых сре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дств пр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ограммирования, накоплением опыта участия в крупных проектах.</w:t>
      </w:r>
    </w:p>
    <w:p w:rsidR="003D60E1" w:rsidRPr="009658D2" w:rsidRDefault="003D60E1" w:rsidP="003D60E1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Можно основать собственный бизнес, который потенциально может оказаться очень доходным (достаточно вспомнить, что Билл Гейтс, основатель корпорации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Microsoft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стал благодаря своему детищу самым богатым человеком в мире). Однако для того, чтобы успешно управлять таким бизнесом, недостаточно уметь создавать хорошие компьютерные программы; для этого требуются основательные знания в области экономики, юриспруденции, менеджмента.</w:t>
      </w:r>
    </w:p>
    <w:p w:rsidR="00D96822" w:rsidRPr="003D60E1" w:rsidRDefault="00D96822">
      <w:pPr>
        <w:rPr>
          <w:rFonts w:ascii="Courier New" w:hAnsi="Courier New" w:cs="Courier New"/>
          <w:sz w:val="24"/>
          <w:szCs w:val="24"/>
          <w:lang w:val="en-US"/>
        </w:rPr>
      </w:pPr>
    </w:p>
    <w:sectPr w:rsidR="00D96822" w:rsidRPr="003D60E1" w:rsidSect="003D60E1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D60E1"/>
    <w:rsid w:val="0022695B"/>
    <w:rsid w:val="003145E7"/>
    <w:rsid w:val="003D5267"/>
    <w:rsid w:val="003D60E1"/>
    <w:rsid w:val="0057434E"/>
    <w:rsid w:val="00677FEE"/>
    <w:rsid w:val="0095584E"/>
    <w:rsid w:val="00957906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2015-11-04T14:25:00Z</dcterms:created>
  <dcterms:modified xsi:type="dcterms:W3CDTF">2015-11-04T14:26:00Z</dcterms:modified>
</cp:coreProperties>
</file>