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AF" w:rsidRPr="00AC7BAF" w:rsidRDefault="00AC7BAF">
      <w:pPr>
        <w:rPr>
          <w:rFonts w:ascii="Times New Roman" w:hAnsi="Times New Roman" w:cs="Times New Roman"/>
        </w:rPr>
      </w:pPr>
      <w:r w:rsidRPr="00AC7BAF">
        <w:rPr>
          <w:rFonts w:ascii="Times New Roman" w:hAnsi="Times New Roman" w:cs="Times New Roman"/>
          <w:noProof/>
          <w:lang w:eastAsia="ru-RU"/>
        </w:rPr>
        <w:drawing>
          <wp:inline distT="0" distB="0" distL="0" distR="0" wp14:anchorId="27423599" wp14:editId="320EF0BF">
            <wp:extent cx="5940425" cy="8165358"/>
            <wp:effectExtent l="0" t="0" r="3175" b="7620"/>
            <wp:docPr id="1" name="Рисунок 1" descr="C:\Users\User\Documents\Scanned Documents\Рисунок (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3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AC7BAF" w:rsidRPr="00AC7BAF" w:rsidRDefault="00AC7BAF">
      <w:pPr>
        <w:rPr>
          <w:rFonts w:ascii="Times New Roman" w:hAnsi="Times New Roman" w:cs="Times New Roman"/>
        </w:rPr>
      </w:pPr>
      <w:r w:rsidRPr="00AC7BAF">
        <w:rPr>
          <w:rFonts w:ascii="Times New Roman" w:hAnsi="Times New Roman" w:cs="Times New Roman"/>
        </w:rPr>
        <w:br w:type="page"/>
      </w: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lastRenderedPageBreak/>
        <w:t>1.Общие положения</w:t>
      </w:r>
    </w:p>
    <w:p w:rsidR="00AC7BAF" w:rsidRPr="00AC7BAF" w:rsidRDefault="00AC7BAF" w:rsidP="00AC7BAF">
      <w:pPr>
        <w:numPr>
          <w:ilvl w:val="1"/>
          <w:numId w:val="1"/>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Настоящее Положение о Совете МБОУДОД «Гатчинский ДДТ» (далее Совет Учреждения) устанавливает порядок создания Совета Учреждения, основные направления деятельности, состав и структуру, вопросы функционирования, определяет пределы компетенции Совета Учреждения.</w:t>
      </w:r>
    </w:p>
    <w:p w:rsidR="00AC7BAF" w:rsidRPr="00AC7BAF" w:rsidRDefault="00AC7BAF" w:rsidP="00AC7BAF">
      <w:pPr>
        <w:jc w:val="both"/>
        <w:rPr>
          <w:rFonts w:ascii="Times New Roman" w:hAnsi="Times New Roman" w:cs="Times New Roman"/>
          <w:sz w:val="28"/>
          <w:szCs w:val="28"/>
        </w:rPr>
      </w:pPr>
    </w:p>
    <w:p w:rsidR="00AC7BAF" w:rsidRPr="00AC7BAF" w:rsidRDefault="00AC7BAF" w:rsidP="00AC7BAF">
      <w:pPr>
        <w:numPr>
          <w:ilvl w:val="1"/>
          <w:numId w:val="1"/>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 xml:space="preserve">Совет Учреждения  является органом самоуправления  Учреждения и  создается с целью расширения государственно-общественного участия в управлении образованием, развития коллегиальных и общественных инициатив, реализации прав МБОУДОД «Гатчинский ДДТ» на осуществление государственно-общественного управления образованием. </w:t>
      </w:r>
    </w:p>
    <w:p w:rsidR="00AC7BAF" w:rsidRPr="00AC7BAF" w:rsidRDefault="00AC7BAF" w:rsidP="00AC7BAF">
      <w:pPr>
        <w:pStyle w:val="a5"/>
        <w:rPr>
          <w:sz w:val="28"/>
          <w:szCs w:val="28"/>
        </w:rPr>
      </w:pPr>
    </w:p>
    <w:p w:rsidR="00AC7BAF" w:rsidRPr="00AC7BAF" w:rsidRDefault="00AC7BAF" w:rsidP="00AC7BAF">
      <w:pPr>
        <w:numPr>
          <w:ilvl w:val="1"/>
          <w:numId w:val="1"/>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Деятельность членов Совета основывается на принципах добровольности участия в его работе, коллегиальности принятия решений, гласности, публичности и открытости. Члены Совета выполняют свои обязанности на общественных началах.</w:t>
      </w:r>
    </w:p>
    <w:p w:rsidR="00AC7BAF" w:rsidRPr="00AC7BAF" w:rsidRDefault="00AC7BAF" w:rsidP="00AC7BAF">
      <w:pPr>
        <w:pStyle w:val="a5"/>
        <w:rPr>
          <w:sz w:val="28"/>
          <w:szCs w:val="28"/>
        </w:rPr>
      </w:pP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1.4.</w:t>
      </w:r>
      <w:r w:rsidRPr="00AC7BAF">
        <w:rPr>
          <w:rFonts w:ascii="Times New Roman" w:hAnsi="Times New Roman" w:cs="Times New Roman"/>
          <w:sz w:val="28"/>
          <w:szCs w:val="28"/>
        </w:rPr>
        <w:tab/>
        <w:t xml:space="preserve">В своей деятельности Совет руководствуется: </w:t>
      </w:r>
    </w:p>
    <w:p w:rsidR="00AC7BAF" w:rsidRP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xml:space="preserve">•  Конституцией Российской Федерации; </w:t>
      </w:r>
    </w:p>
    <w:p w:rsidR="00AC7BAF" w:rsidRP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xml:space="preserve">•  Законом РФ «Об образовании»; </w:t>
      </w:r>
    </w:p>
    <w:p w:rsidR="00AC7BAF" w:rsidRP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xml:space="preserve">•  Типовым положением об учреждении дополнительного образования детей; </w:t>
      </w:r>
    </w:p>
    <w:p w:rsidR="00AC7BAF" w:rsidRP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xml:space="preserve">•  Указами Президента и Постановлениями Правительства Российской Федерации; </w:t>
      </w:r>
    </w:p>
    <w:p w:rsidR="00AC7BAF" w:rsidRP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xml:space="preserve">•  Уставом МБО ДОД «Гатчинский ДДТ»; </w:t>
      </w:r>
    </w:p>
    <w:p w:rsidR="00AC7BAF" w:rsidRP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xml:space="preserve">•  настоящим Положением; </w:t>
      </w:r>
    </w:p>
    <w:p w:rsidR="00AC7BAF" w:rsidRDefault="00AC7BAF" w:rsidP="00AC7BAF">
      <w:pPr>
        <w:spacing w:line="240" w:lineRule="auto"/>
        <w:ind w:left="708"/>
        <w:jc w:val="both"/>
        <w:rPr>
          <w:rFonts w:ascii="Times New Roman" w:hAnsi="Times New Roman" w:cs="Times New Roman"/>
          <w:sz w:val="28"/>
          <w:szCs w:val="28"/>
        </w:rPr>
      </w:pPr>
      <w:r w:rsidRPr="00AC7BAF">
        <w:rPr>
          <w:rFonts w:ascii="Times New Roman" w:hAnsi="Times New Roman" w:cs="Times New Roman"/>
          <w:sz w:val="28"/>
          <w:szCs w:val="28"/>
        </w:rPr>
        <w:t>•  иными нормативными локальными актами.</w:t>
      </w:r>
    </w:p>
    <w:p w:rsidR="00AC7BAF" w:rsidRPr="00AC7BAF" w:rsidRDefault="00AC7BAF" w:rsidP="00AC7BAF">
      <w:pPr>
        <w:spacing w:line="240" w:lineRule="auto"/>
        <w:ind w:left="708"/>
        <w:jc w:val="both"/>
        <w:rPr>
          <w:rFonts w:ascii="Times New Roman" w:hAnsi="Times New Roman" w:cs="Times New Roman"/>
          <w:sz w:val="28"/>
          <w:szCs w:val="28"/>
        </w:rPr>
      </w:pP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t>2.</w:t>
      </w:r>
      <w:r w:rsidRPr="00AC7BAF">
        <w:rPr>
          <w:rFonts w:ascii="Times New Roman" w:hAnsi="Times New Roman" w:cs="Times New Roman"/>
          <w:b/>
          <w:sz w:val="28"/>
          <w:szCs w:val="28"/>
        </w:rPr>
        <w:tab/>
        <w:t xml:space="preserve"> Структура и порядок формирования Совета Учреждения</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2.1.</w:t>
      </w:r>
      <w:r w:rsidRPr="00AC7BAF">
        <w:rPr>
          <w:rFonts w:ascii="Times New Roman" w:hAnsi="Times New Roman" w:cs="Times New Roman"/>
          <w:sz w:val="28"/>
          <w:szCs w:val="28"/>
        </w:rPr>
        <w:tab/>
        <w:t xml:space="preserve">Совет Учреждения выбирается на собрании трудового коллектива сроком на один год. </w:t>
      </w:r>
    </w:p>
    <w:p w:rsidR="00AC7BAF" w:rsidRPr="00AC7BAF" w:rsidRDefault="00AC7BAF" w:rsidP="00AC7BAF">
      <w:pPr>
        <w:ind w:left="709" w:hanging="709"/>
        <w:jc w:val="both"/>
        <w:rPr>
          <w:rFonts w:ascii="Times New Roman" w:hAnsi="Times New Roman" w:cs="Times New Roman"/>
          <w:color w:val="FF0000"/>
          <w:sz w:val="28"/>
          <w:szCs w:val="28"/>
        </w:rPr>
      </w:pPr>
      <w:r w:rsidRPr="00AC7BAF">
        <w:rPr>
          <w:rFonts w:ascii="Times New Roman" w:hAnsi="Times New Roman" w:cs="Times New Roman"/>
          <w:sz w:val="28"/>
          <w:szCs w:val="28"/>
        </w:rPr>
        <w:t>2.2.</w:t>
      </w:r>
      <w:r w:rsidRPr="00AC7BAF">
        <w:rPr>
          <w:rFonts w:ascii="Times New Roman" w:hAnsi="Times New Roman" w:cs="Times New Roman"/>
          <w:sz w:val="28"/>
          <w:szCs w:val="28"/>
        </w:rPr>
        <w:tab/>
        <w:t>Совет Учреждения состоит из</w:t>
      </w:r>
      <w:r w:rsidRPr="00AC7BAF">
        <w:rPr>
          <w:rFonts w:ascii="Times New Roman" w:hAnsi="Times New Roman" w:cs="Times New Roman"/>
          <w:color w:val="FF0000"/>
          <w:sz w:val="28"/>
          <w:szCs w:val="28"/>
        </w:rPr>
        <w:t xml:space="preserve"> </w:t>
      </w:r>
      <w:r w:rsidRPr="00AC7BAF">
        <w:rPr>
          <w:rFonts w:ascii="Times New Roman" w:hAnsi="Times New Roman" w:cs="Times New Roman"/>
          <w:sz w:val="28"/>
          <w:szCs w:val="28"/>
        </w:rPr>
        <w:t xml:space="preserve">избираемых членов, представляющих родителей (законных  представителей) обучающихся, работников </w:t>
      </w:r>
      <w:r w:rsidRPr="00AC7BAF">
        <w:rPr>
          <w:rFonts w:ascii="Times New Roman" w:hAnsi="Times New Roman" w:cs="Times New Roman"/>
          <w:sz w:val="28"/>
          <w:szCs w:val="28"/>
        </w:rPr>
        <w:lastRenderedPageBreak/>
        <w:t xml:space="preserve">Учреждения, обучающихся. В состав Совета также входят: руководитель Учреждения и представитель Учредителя. По решению Совета в его состав также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МБОУДОД «Гатчинский ДДТ»  (кооптированные члены Совета), также представители иных органов самоуправления, функционирующих в Учреждении. </w:t>
      </w:r>
      <w:r w:rsidRPr="00AC7BAF">
        <w:rPr>
          <w:rFonts w:ascii="Times New Roman" w:hAnsi="Times New Roman" w:cs="Times New Roman"/>
          <w:color w:val="FF0000"/>
          <w:sz w:val="28"/>
          <w:szCs w:val="28"/>
        </w:rPr>
        <w:t xml:space="preserve"> </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2.3.   Количество членов Совета – представителей от родителей обучающихся не может быть меньше 1/3 и больше 1/2 общего числа членов Совета; количество членов Совета  - представителей педагогических работников Учреждения не может превышать 1/3 от общего числа членов Совета; остальные места в Совете занимают: директор Учреждения, представитель Учредителя, кооптированные члены.</w:t>
      </w:r>
      <w:r w:rsidRPr="00AC7BAF">
        <w:rPr>
          <w:rFonts w:ascii="Times New Roman" w:hAnsi="Times New Roman" w:cs="Times New Roman"/>
          <w:sz w:val="28"/>
          <w:szCs w:val="28"/>
        </w:rPr>
        <w:tab/>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color w:val="FF0000"/>
          <w:sz w:val="28"/>
          <w:szCs w:val="28"/>
        </w:rPr>
        <w:t xml:space="preserve"> </w:t>
      </w:r>
      <w:r w:rsidRPr="00AC7BAF">
        <w:rPr>
          <w:rFonts w:ascii="Times New Roman" w:hAnsi="Times New Roman" w:cs="Times New Roman"/>
          <w:sz w:val="28"/>
          <w:szCs w:val="28"/>
        </w:rPr>
        <w:t>2.4.  Представители от родителей обучающихся могут быть избраны на общем родительском собрании учреждения или на родительской конференции.</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2.5.     Члены Совета из числа обучающихся избираются на Общем собрании обучающихся соответствующих объединений.</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2.6.  Представители от педагогических работников избираются на Общем собрании работников учреждения.</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2.7.     Председатель Совета избирается на заседании Совета большинством голосов. Избирается секретарь Совета.</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2.8. Директор Учреждения в трехдневный срок после получения списка избранных членов Совета издает приказа, в котором объявляет этот список, назначает дату первого заседания Совета, о чем извещает представителя Учредителя.</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2.9.</w:t>
      </w:r>
      <w:r w:rsidRPr="00AC7BAF">
        <w:rPr>
          <w:rFonts w:ascii="Times New Roman" w:hAnsi="Times New Roman" w:cs="Times New Roman"/>
          <w:sz w:val="28"/>
          <w:szCs w:val="28"/>
        </w:rPr>
        <w:tab/>
        <w:t>Совет считается сформированным и приступает к осуществлению своих  полномочий с момента избрания (назначения) не менее двух третей от общей численности членов Совета.</w:t>
      </w:r>
    </w:p>
    <w:p w:rsidR="00AC7BAF" w:rsidRPr="00AC7BAF" w:rsidRDefault="00AC7BAF" w:rsidP="00AC7BAF">
      <w:pPr>
        <w:rPr>
          <w:rFonts w:ascii="Times New Roman" w:hAnsi="Times New Roman" w:cs="Times New Roman"/>
          <w:sz w:val="28"/>
          <w:szCs w:val="28"/>
        </w:rPr>
      </w:pP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t>3.</w:t>
      </w:r>
      <w:r w:rsidRPr="00AC7BAF">
        <w:rPr>
          <w:rFonts w:ascii="Times New Roman" w:hAnsi="Times New Roman" w:cs="Times New Roman"/>
          <w:b/>
          <w:sz w:val="28"/>
          <w:szCs w:val="28"/>
        </w:rPr>
        <w:tab/>
        <w:t>Компетенции Совета Образовательного учреждения.</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3.1.  К  компетенции Совета Учреждения относится решение следующих вопросов:</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lastRenderedPageBreak/>
        <w:t>- рассмотрение и обсуждение вопросов материально-технического обеспечения и оснащения образовательного процесса;</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t>- привлечение для своей уставной деятельности дополнительных источников финансирования и материальных средств;</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t>- утверждение и предоставление Администрации Гатчинского муниципального района и общественности ежегодного отчета о поступлении и расходовании внебюджетных средств;</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t xml:space="preserve">-  </w:t>
      </w:r>
      <w:proofErr w:type="gramStart"/>
      <w:r w:rsidRPr="00AC7BAF">
        <w:rPr>
          <w:rFonts w:ascii="Times New Roman" w:hAnsi="Times New Roman" w:cs="Times New Roman"/>
          <w:sz w:val="28"/>
          <w:szCs w:val="28"/>
        </w:rPr>
        <w:t>контроль за</w:t>
      </w:r>
      <w:proofErr w:type="gramEnd"/>
      <w:r w:rsidRPr="00AC7BAF">
        <w:rPr>
          <w:rFonts w:ascii="Times New Roman" w:hAnsi="Times New Roman" w:cs="Times New Roman"/>
          <w:sz w:val="28"/>
          <w:szCs w:val="28"/>
        </w:rPr>
        <w:t xml:space="preserve"> своевременностью предоставления отдельным категориям обучающихся дополнительных льгот и видом материального обеспечения, предусмотренных законодательством РФ и иными нормативными актами;</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t>- содействие  педагогической и методической деятельности объединений;</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t>- регулирование в Учреждении деятельности общественных (в том числе детских и молодежных) организаций, разрешенных законом;</w:t>
      </w:r>
    </w:p>
    <w:p w:rsidR="00AC7BAF" w:rsidRPr="00AC7BAF" w:rsidRDefault="00AC7BAF" w:rsidP="00AC7BAF">
      <w:pPr>
        <w:ind w:left="851" w:hanging="284"/>
        <w:jc w:val="both"/>
        <w:rPr>
          <w:rFonts w:ascii="Times New Roman" w:hAnsi="Times New Roman" w:cs="Times New Roman"/>
          <w:sz w:val="28"/>
          <w:szCs w:val="28"/>
        </w:rPr>
      </w:pPr>
      <w:r w:rsidRPr="00AC7BAF">
        <w:rPr>
          <w:rFonts w:ascii="Times New Roman" w:hAnsi="Times New Roman" w:cs="Times New Roman"/>
          <w:sz w:val="28"/>
          <w:szCs w:val="28"/>
        </w:rPr>
        <w:t>- иные функции, вытекающие из целей, задач и содержания уставной деятельности Образовательного Учреждения.</w:t>
      </w:r>
    </w:p>
    <w:p w:rsidR="00AC7BAF" w:rsidRPr="00AC7BAF" w:rsidRDefault="00AC7BAF" w:rsidP="00AC7BAF">
      <w:pPr>
        <w:ind w:left="851" w:hanging="851"/>
        <w:jc w:val="both"/>
        <w:rPr>
          <w:rFonts w:ascii="Times New Roman" w:hAnsi="Times New Roman" w:cs="Times New Roman"/>
          <w:sz w:val="28"/>
          <w:szCs w:val="28"/>
        </w:rPr>
      </w:pPr>
      <w:r w:rsidRPr="00AC7BAF">
        <w:rPr>
          <w:rFonts w:ascii="Times New Roman" w:hAnsi="Times New Roman" w:cs="Times New Roman"/>
          <w:sz w:val="28"/>
          <w:szCs w:val="28"/>
        </w:rPr>
        <w:t>3.2.   Совет имеет следующие полномочия и осуществляет следующие функции:</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участвует в разработке Программы развития Учреждения, утверждает её совместно с директором Учреждения;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разрабатывает предложения по совершенствованию содержания образования, внедрению инновационных технологий и представляет их на рассмотрение педагогического Совета Учреждения;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рассматривает вопросы режима работы Учреждения, продолжительность рабочей недели и продолжительность учебных занятий, перерывы между занятиями, другие вопросы внутреннего распорядка;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принимает проект годового учебного графика работы Учреждения;</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участвует в распределении внебюджетных средств Учреждения на его развитие;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lastRenderedPageBreak/>
        <w:t xml:space="preserve">- устанавливает порядок контроля над расходованием средств, поступающих в распоряжение Учреждения из внебюджетных источников;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изучает запросы населения и направляет руководству Учреждения предложения об открытии в Учреждении новых дополнительных образовательных и иных услуг населению;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координирует деятельность всех общественных организаций и органов самоуправления Учреждения в соответствии с целями и задачами развития Учреждения;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участвует в обсуждении вопросов, связанных с подготовкой и проведением наиболее важных мероприятий;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участвует в рассмотрении конфликтных ситуаций между участниками образовательного процесса в случаях, когда это необходимо;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готовит и обеспечивает публикацию публичных отчетов Учреждения;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принимает необходимые меры по защите педагогических работников и администрации Учреждения от необоснованного вмешательства в их профессиональную деятельность в рамках действующего законодательства Российской Федерации;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поддерживает общественные инициативы по совершенствованию и развитию обучения и воспитания, творческие поиски педагогических работников в организации опытно-экспериментальной, исследовательской работы;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xml:space="preserve">- способствует взаимодействию Учреждения с научно-исследовательскими, государственными, негосударственными и общественными учреждениями, организациями, творческими союзами с целью создания условий для разностороннего развития обучающихся и профессионального роста педагогов; </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разрабатывает Положение об оплате и стимулировании труда работников Учреждения;</w:t>
      </w:r>
    </w:p>
    <w:p w:rsidR="00AC7BAF" w:rsidRPr="00AC7BAF" w:rsidRDefault="00AC7BAF" w:rsidP="00AC7BAF">
      <w:pPr>
        <w:ind w:left="709" w:hanging="142"/>
        <w:jc w:val="both"/>
        <w:rPr>
          <w:rFonts w:ascii="Times New Roman" w:hAnsi="Times New Roman" w:cs="Times New Roman"/>
          <w:sz w:val="28"/>
          <w:szCs w:val="28"/>
        </w:rPr>
      </w:pPr>
      <w:r w:rsidRPr="00AC7BAF">
        <w:rPr>
          <w:rFonts w:ascii="Times New Roman" w:hAnsi="Times New Roman" w:cs="Times New Roman"/>
          <w:sz w:val="28"/>
          <w:szCs w:val="28"/>
        </w:rPr>
        <w:t>- регулярно информирует участников образовательного процесса о своей деятельности и принимаемых решениях.</w:t>
      </w:r>
    </w:p>
    <w:p w:rsidR="00AC7BAF" w:rsidRPr="00AC7BAF" w:rsidRDefault="00AC7BAF" w:rsidP="00AC7BAF">
      <w:pPr>
        <w:jc w:val="both"/>
        <w:rPr>
          <w:rFonts w:ascii="Times New Roman" w:hAnsi="Times New Roman" w:cs="Times New Roman"/>
          <w:sz w:val="28"/>
          <w:szCs w:val="28"/>
        </w:rPr>
      </w:pP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lastRenderedPageBreak/>
        <w:t>4.</w:t>
      </w:r>
      <w:r w:rsidRPr="00AC7BAF">
        <w:rPr>
          <w:rFonts w:ascii="Times New Roman" w:hAnsi="Times New Roman" w:cs="Times New Roman"/>
          <w:b/>
          <w:sz w:val="28"/>
          <w:szCs w:val="28"/>
        </w:rPr>
        <w:tab/>
        <w:t>Организация деятельности Совета Учреждения</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4.1.</w:t>
      </w:r>
      <w:r w:rsidRPr="00AC7BAF">
        <w:rPr>
          <w:rFonts w:ascii="Times New Roman" w:hAnsi="Times New Roman" w:cs="Times New Roman"/>
          <w:sz w:val="28"/>
          <w:szCs w:val="28"/>
        </w:rPr>
        <w:tab/>
        <w:t xml:space="preserve">Основные положения, касающиеся порядка и условий деятельности Совета, определяются Уставом МБОУДОД «Гатчинский ДДТ». </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4.2.</w:t>
      </w:r>
      <w:r w:rsidRPr="00AC7BAF">
        <w:rPr>
          <w:rFonts w:ascii="Times New Roman" w:hAnsi="Times New Roman" w:cs="Times New Roman"/>
          <w:sz w:val="28"/>
          <w:szCs w:val="28"/>
        </w:rPr>
        <w:tab/>
        <w:t>Организационной формой работы Совета являются заседания, которые проводятся по мере необходимости, но не реже одного раза в три месяца.</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4.3.</w:t>
      </w:r>
      <w:r w:rsidRPr="00AC7BAF">
        <w:rPr>
          <w:rFonts w:ascii="Times New Roman" w:hAnsi="Times New Roman" w:cs="Times New Roman"/>
          <w:sz w:val="28"/>
          <w:szCs w:val="28"/>
        </w:rPr>
        <w:tab/>
        <w:t>Заседания Совета Учреждения созываются председателем Совета.</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4.4.</w:t>
      </w:r>
      <w:r w:rsidRPr="00AC7BAF">
        <w:rPr>
          <w:rFonts w:ascii="Times New Roman" w:hAnsi="Times New Roman" w:cs="Times New Roman"/>
          <w:sz w:val="28"/>
          <w:szCs w:val="28"/>
        </w:rPr>
        <w:tab/>
        <w:t>На заседании, в порядке, установленном Уставом Учреждения, может быть решен любой вопрос, отнесенный к компетенции Совета Учреждения.</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4.5.</w:t>
      </w:r>
      <w:r w:rsidRPr="00AC7BAF">
        <w:rPr>
          <w:rFonts w:ascii="Times New Roman" w:hAnsi="Times New Roman" w:cs="Times New Roman"/>
          <w:sz w:val="28"/>
          <w:szCs w:val="28"/>
        </w:rPr>
        <w:tab/>
        <w:t>Заседание Совета Учреждения правомочно, если на нем присутствуют не менее 2/3 членов Совета. Заседание Совета Учреждения ведет председатель.</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4.6.</w:t>
      </w:r>
      <w:r w:rsidRPr="00AC7BAF">
        <w:rPr>
          <w:rFonts w:ascii="Times New Roman" w:hAnsi="Times New Roman" w:cs="Times New Roman"/>
          <w:sz w:val="28"/>
          <w:szCs w:val="28"/>
        </w:rPr>
        <w:tab/>
        <w:t xml:space="preserve">Решения на Совете Учреждения принимаются открытым голосованием. Каждый член Совета Учреждения имеет один голос. </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4.7.</w:t>
      </w:r>
      <w:r w:rsidRPr="00AC7BAF">
        <w:rPr>
          <w:rFonts w:ascii="Times New Roman" w:hAnsi="Times New Roman" w:cs="Times New Roman"/>
          <w:sz w:val="28"/>
          <w:szCs w:val="28"/>
        </w:rPr>
        <w:tab/>
        <w:t xml:space="preserve">Решения Совета Учреждения принимаются простым большинством голосов. </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4.8.</w:t>
      </w:r>
      <w:r w:rsidRPr="00AC7BAF">
        <w:rPr>
          <w:rFonts w:ascii="Times New Roman" w:hAnsi="Times New Roman" w:cs="Times New Roman"/>
          <w:sz w:val="28"/>
          <w:szCs w:val="28"/>
        </w:rPr>
        <w:tab/>
        <w:t xml:space="preserve">Председатель имеет право решающего голоса при равенстве голосов в Совете Учреждения. </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4.9.</w:t>
      </w:r>
      <w:r w:rsidRPr="00AC7BAF">
        <w:rPr>
          <w:rFonts w:ascii="Times New Roman" w:hAnsi="Times New Roman" w:cs="Times New Roman"/>
          <w:sz w:val="28"/>
          <w:szCs w:val="28"/>
        </w:rPr>
        <w:tab/>
        <w:t xml:space="preserve">В пределах своей компетенции Совет принимает решения, которые оформляются протоколом и, после утверждения директором Учреждения, являются обязательными для всех участников образовательного процесса.  </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4.10.</w:t>
      </w:r>
      <w:r w:rsidRPr="00AC7BAF">
        <w:rPr>
          <w:rFonts w:ascii="Times New Roman" w:hAnsi="Times New Roman" w:cs="Times New Roman"/>
          <w:sz w:val="28"/>
          <w:szCs w:val="28"/>
        </w:rPr>
        <w:tab/>
        <w:t>Решения Совета  не могут противоречить Уставу Учреждения, действующим нормативным актам Российской Федерации.</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4.11.</w:t>
      </w:r>
      <w:r w:rsidRPr="00AC7BAF">
        <w:rPr>
          <w:rFonts w:ascii="Times New Roman" w:hAnsi="Times New Roman" w:cs="Times New Roman"/>
          <w:sz w:val="28"/>
          <w:szCs w:val="28"/>
        </w:rPr>
        <w:tab/>
        <w:t>О решениях, принятых Советом учреждения, ставятся в известность все участники образовательного процесса.</w:t>
      </w:r>
    </w:p>
    <w:p w:rsidR="00AC7BAF" w:rsidRPr="00AC7BAF" w:rsidRDefault="00AC7BAF" w:rsidP="00AC7BAF">
      <w:pPr>
        <w:jc w:val="both"/>
        <w:rPr>
          <w:rFonts w:ascii="Times New Roman" w:hAnsi="Times New Roman" w:cs="Times New Roman"/>
          <w:sz w:val="28"/>
          <w:szCs w:val="28"/>
        </w:rPr>
      </w:pP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t>5. Права членов Совета Учреждения</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5.12.</w:t>
      </w:r>
      <w:r w:rsidRPr="00AC7BAF">
        <w:rPr>
          <w:rFonts w:ascii="Times New Roman" w:hAnsi="Times New Roman" w:cs="Times New Roman"/>
          <w:sz w:val="28"/>
          <w:szCs w:val="28"/>
        </w:rPr>
        <w:tab/>
        <w:t>Член Совета Учреждения имеет право:</w:t>
      </w:r>
    </w:p>
    <w:p w:rsidR="00AC7BAF" w:rsidRPr="00AC7BAF" w:rsidRDefault="00AC7BAF" w:rsidP="00AC7BAF">
      <w:pPr>
        <w:numPr>
          <w:ilvl w:val="0"/>
          <w:numId w:val="2"/>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 xml:space="preserve">вносить предложения по совершенствованию работы Учреждения; </w:t>
      </w:r>
    </w:p>
    <w:p w:rsidR="00AC7BAF" w:rsidRPr="00AC7BAF" w:rsidRDefault="00AC7BAF" w:rsidP="00AC7BAF">
      <w:pPr>
        <w:numPr>
          <w:ilvl w:val="0"/>
          <w:numId w:val="2"/>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 xml:space="preserve">принимать участие в обсуждении и принятии решений Совета Учреждения, выражать в письменной форме свое особое мнение, которое приобщается к протоколу заседания Совета Учреждения; </w:t>
      </w:r>
    </w:p>
    <w:p w:rsidR="00AC7BAF" w:rsidRPr="00AC7BAF" w:rsidRDefault="00AC7BAF" w:rsidP="00AC7BAF">
      <w:pPr>
        <w:numPr>
          <w:ilvl w:val="0"/>
          <w:numId w:val="2"/>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lastRenderedPageBreak/>
        <w:t xml:space="preserve">участвовать в организации и проведении мероприятий воспитательного характера </w:t>
      </w:r>
      <w:proofErr w:type="gramStart"/>
      <w:r w:rsidRPr="00AC7BAF">
        <w:rPr>
          <w:rFonts w:ascii="Times New Roman" w:hAnsi="Times New Roman" w:cs="Times New Roman"/>
          <w:sz w:val="28"/>
          <w:szCs w:val="28"/>
        </w:rPr>
        <w:t>для</w:t>
      </w:r>
      <w:proofErr w:type="gramEnd"/>
      <w:r w:rsidRPr="00AC7BAF">
        <w:rPr>
          <w:rFonts w:ascii="Times New Roman" w:hAnsi="Times New Roman" w:cs="Times New Roman"/>
          <w:sz w:val="28"/>
          <w:szCs w:val="28"/>
        </w:rPr>
        <w:t xml:space="preserve"> обучающихся; </w:t>
      </w:r>
    </w:p>
    <w:p w:rsidR="00AC7BAF" w:rsidRPr="00AC7BAF" w:rsidRDefault="00AC7BAF" w:rsidP="00AC7BAF">
      <w:pPr>
        <w:numPr>
          <w:ilvl w:val="0"/>
          <w:numId w:val="2"/>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досрочно выйти из состава Совета Учреждения.</w:t>
      </w:r>
    </w:p>
    <w:p w:rsidR="00AC7BAF" w:rsidRPr="00AC7BAF" w:rsidRDefault="00AC7BAF" w:rsidP="00AC7BAF">
      <w:pPr>
        <w:jc w:val="both"/>
        <w:rPr>
          <w:rFonts w:ascii="Times New Roman" w:hAnsi="Times New Roman" w:cs="Times New Roman"/>
          <w:sz w:val="28"/>
          <w:szCs w:val="28"/>
        </w:rPr>
      </w:pP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t>6. Обязанности и ответственность Совета Учреждения и его членов</w:t>
      </w:r>
    </w:p>
    <w:p w:rsidR="00AC7BAF" w:rsidRPr="00AC7BAF" w:rsidRDefault="00AC7BAF" w:rsidP="00AC7BAF">
      <w:pPr>
        <w:jc w:val="both"/>
        <w:rPr>
          <w:rFonts w:ascii="Times New Roman" w:hAnsi="Times New Roman" w:cs="Times New Roman"/>
          <w:sz w:val="28"/>
          <w:szCs w:val="28"/>
        </w:rPr>
      </w:pPr>
      <w:r w:rsidRPr="00AC7BAF">
        <w:rPr>
          <w:rFonts w:ascii="Times New Roman" w:hAnsi="Times New Roman" w:cs="Times New Roman"/>
          <w:sz w:val="28"/>
          <w:szCs w:val="28"/>
        </w:rPr>
        <w:t>6.1.</w:t>
      </w:r>
      <w:r w:rsidRPr="00AC7BAF">
        <w:rPr>
          <w:rFonts w:ascii="Times New Roman" w:hAnsi="Times New Roman" w:cs="Times New Roman"/>
          <w:sz w:val="28"/>
          <w:szCs w:val="28"/>
        </w:rPr>
        <w:tab/>
        <w:t>Совет несет ответственность за своевременное принятие и выполнение решений, входящих в его компетенцию.</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6.2.</w:t>
      </w:r>
      <w:r w:rsidRPr="00AC7BAF">
        <w:rPr>
          <w:rFonts w:ascii="Times New Roman" w:hAnsi="Times New Roman" w:cs="Times New Roman"/>
          <w:sz w:val="28"/>
          <w:szCs w:val="28"/>
        </w:rPr>
        <w:tab/>
        <w:t xml:space="preserve"> Директор Учреждения вправе самостоятельно принимать решение по вопросу, входящему в компетенцию Совета Учреждения, в случае отсутствия необходимого решения Совета по данному вопросу.</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6.3.</w:t>
      </w:r>
      <w:r w:rsidRPr="00AC7BAF">
        <w:rPr>
          <w:rFonts w:ascii="Times New Roman" w:hAnsi="Times New Roman" w:cs="Times New Roman"/>
          <w:sz w:val="28"/>
          <w:szCs w:val="28"/>
        </w:rPr>
        <w:tab/>
        <w:t>Члены Совета учреждения,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6.4.</w:t>
      </w:r>
      <w:r w:rsidRPr="00AC7BAF">
        <w:rPr>
          <w:rFonts w:ascii="Times New Roman" w:hAnsi="Times New Roman" w:cs="Times New Roman"/>
          <w:sz w:val="28"/>
          <w:szCs w:val="28"/>
        </w:rPr>
        <w:tab/>
        <w:t>Решения Совета Учреждения, противоречащие положениям Устава МБОУДОД «Гатчинский ДДТ», положениями договора Учреждения и Учредителя, не действительны с момента их принятия и не подлежат исполнению директором Учреждения, его работниками и иными участниками образовательного процесса. По вышеизложенному факту директор вправе отменить решение Совета Учреждения, либо внести в Совет  учреждения представление о пересмотре решения.</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6.5.</w:t>
      </w:r>
      <w:r w:rsidRPr="00AC7BAF">
        <w:rPr>
          <w:rFonts w:ascii="Times New Roman" w:hAnsi="Times New Roman" w:cs="Times New Roman"/>
          <w:sz w:val="28"/>
          <w:szCs w:val="28"/>
        </w:rPr>
        <w:tab/>
        <w:t>Члены Совета Учреждения обязаны посещать его заседания. Член Совета Учреждения, систематически (более двух раз подряд) не посещающий заседания без уважительных причин, может быть выведен из его состава по решению Совета Учреждения.</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6.6.</w:t>
      </w:r>
      <w:r w:rsidRPr="00AC7BAF">
        <w:rPr>
          <w:rFonts w:ascii="Times New Roman" w:hAnsi="Times New Roman" w:cs="Times New Roman"/>
          <w:sz w:val="28"/>
          <w:szCs w:val="28"/>
        </w:rPr>
        <w:tab/>
        <w:t xml:space="preserve">Член Совета выводится из его состава по решению Совета в следующих случаях: </w:t>
      </w:r>
    </w:p>
    <w:p w:rsidR="00AC7BAF" w:rsidRPr="00AC7BAF" w:rsidRDefault="00AC7BAF" w:rsidP="00AC7BAF">
      <w:pPr>
        <w:numPr>
          <w:ilvl w:val="0"/>
          <w:numId w:val="3"/>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 xml:space="preserve">по желанию члена Совета Учреждения, выраженному в письменной форме;  </w:t>
      </w:r>
    </w:p>
    <w:p w:rsidR="00AC7BAF" w:rsidRPr="00AC7BAF" w:rsidRDefault="00AC7BAF" w:rsidP="00AC7BAF">
      <w:pPr>
        <w:numPr>
          <w:ilvl w:val="0"/>
          <w:numId w:val="3"/>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при увольнении с работы директора Учреждения, или увольнении работника Учреждения, избранного членом Совета Учреждения;</w:t>
      </w:r>
    </w:p>
    <w:p w:rsidR="00AC7BAF" w:rsidRPr="00AC7BAF" w:rsidRDefault="00AC7BAF" w:rsidP="00AC7BAF">
      <w:pPr>
        <w:numPr>
          <w:ilvl w:val="0"/>
          <w:numId w:val="3"/>
        </w:numPr>
        <w:spacing w:after="0" w:line="240" w:lineRule="auto"/>
        <w:jc w:val="both"/>
        <w:rPr>
          <w:rFonts w:ascii="Times New Roman" w:hAnsi="Times New Roman" w:cs="Times New Roman"/>
          <w:sz w:val="28"/>
          <w:szCs w:val="28"/>
        </w:rPr>
      </w:pPr>
      <w:r w:rsidRPr="00AC7BAF">
        <w:rPr>
          <w:rFonts w:ascii="Times New Roman" w:hAnsi="Times New Roman" w:cs="Times New Roman"/>
          <w:sz w:val="28"/>
          <w:szCs w:val="28"/>
        </w:rPr>
        <w:t xml:space="preserve">при выявлении обстоятельств, препятствующих участию члена Совета Учреждения в работе Совета Учреждения: лишение родительских прав, судебное запрещение заниматься педагогической и иной деятельностью, связанной с работой с детьми, признание по решению </w:t>
      </w:r>
      <w:r w:rsidRPr="00AC7BAF">
        <w:rPr>
          <w:rFonts w:ascii="Times New Roman" w:hAnsi="Times New Roman" w:cs="Times New Roman"/>
          <w:sz w:val="28"/>
          <w:szCs w:val="28"/>
        </w:rPr>
        <w:lastRenderedPageBreak/>
        <w:t xml:space="preserve">суда </w:t>
      </w:r>
      <w:proofErr w:type="gramStart"/>
      <w:r w:rsidRPr="00AC7BAF">
        <w:rPr>
          <w:rFonts w:ascii="Times New Roman" w:hAnsi="Times New Roman" w:cs="Times New Roman"/>
          <w:sz w:val="28"/>
          <w:szCs w:val="28"/>
        </w:rPr>
        <w:t>недееспособным</w:t>
      </w:r>
      <w:proofErr w:type="gramEnd"/>
      <w:r w:rsidRPr="00AC7BAF">
        <w:rPr>
          <w:rFonts w:ascii="Times New Roman" w:hAnsi="Times New Roman" w:cs="Times New Roman"/>
          <w:sz w:val="28"/>
          <w:szCs w:val="28"/>
        </w:rPr>
        <w:t>, наличие неснятой или непогашенной судимости за совершение уголовного преступления.</w:t>
      </w:r>
    </w:p>
    <w:p w:rsidR="00AC7BAF" w:rsidRPr="00AC7BAF" w:rsidRDefault="00AC7BAF" w:rsidP="00AC7BAF">
      <w:pPr>
        <w:jc w:val="both"/>
        <w:rPr>
          <w:rFonts w:ascii="Times New Roman" w:hAnsi="Times New Roman" w:cs="Times New Roman"/>
          <w:sz w:val="14"/>
          <w:szCs w:val="28"/>
        </w:rPr>
      </w:pP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6.7.</w:t>
      </w:r>
      <w:r w:rsidRPr="00AC7BAF">
        <w:rPr>
          <w:rFonts w:ascii="Times New Roman" w:hAnsi="Times New Roman" w:cs="Times New Roman"/>
          <w:sz w:val="28"/>
          <w:szCs w:val="28"/>
        </w:rPr>
        <w:tab/>
        <w:t>После вывода (выхода) из состава Совета Учреждения его члена, Совет Учреждения принимает меры для замещения выбывшего члена посредством довыборов.</w:t>
      </w:r>
    </w:p>
    <w:p w:rsidR="00AC7BAF" w:rsidRPr="00AC7BAF" w:rsidRDefault="00AC7BAF" w:rsidP="00AC7BAF">
      <w:pPr>
        <w:ind w:left="709" w:hanging="709"/>
        <w:jc w:val="both"/>
        <w:rPr>
          <w:rFonts w:ascii="Times New Roman" w:hAnsi="Times New Roman" w:cs="Times New Roman"/>
          <w:sz w:val="28"/>
          <w:szCs w:val="28"/>
        </w:rPr>
      </w:pPr>
      <w:r w:rsidRPr="00AC7BAF">
        <w:rPr>
          <w:rFonts w:ascii="Times New Roman" w:hAnsi="Times New Roman" w:cs="Times New Roman"/>
          <w:sz w:val="28"/>
          <w:szCs w:val="28"/>
        </w:rPr>
        <w:t>6.8.     В случае возникновения конфликта между Советом и директором Учреждения (несогласия директора с решением Совета и/или несогласия Совета с решением (приказом) директора), который не может быть урегулирован путём переговоров, решение по конфликтному вопросу принимает Учредитель.</w:t>
      </w:r>
    </w:p>
    <w:p w:rsidR="00AC7BAF" w:rsidRPr="00AC7BAF" w:rsidRDefault="00AC7BAF" w:rsidP="00AC7BAF">
      <w:pPr>
        <w:jc w:val="both"/>
        <w:rPr>
          <w:rFonts w:ascii="Times New Roman" w:hAnsi="Times New Roman" w:cs="Times New Roman"/>
          <w:sz w:val="28"/>
          <w:szCs w:val="28"/>
        </w:rPr>
      </w:pPr>
    </w:p>
    <w:p w:rsidR="00AC7BAF" w:rsidRPr="00AC7BAF" w:rsidRDefault="00AC7BAF" w:rsidP="00AC7BAF">
      <w:pPr>
        <w:jc w:val="center"/>
        <w:rPr>
          <w:rFonts w:ascii="Times New Roman" w:hAnsi="Times New Roman" w:cs="Times New Roman"/>
          <w:b/>
          <w:sz w:val="28"/>
          <w:szCs w:val="28"/>
        </w:rPr>
      </w:pPr>
      <w:r w:rsidRPr="00AC7BAF">
        <w:rPr>
          <w:rFonts w:ascii="Times New Roman" w:hAnsi="Times New Roman" w:cs="Times New Roman"/>
          <w:b/>
          <w:sz w:val="28"/>
          <w:szCs w:val="28"/>
        </w:rPr>
        <w:t>7. Делопроизводство</w:t>
      </w:r>
    </w:p>
    <w:p w:rsidR="00AC7BAF" w:rsidRPr="00AC7BAF" w:rsidRDefault="00AC7BAF" w:rsidP="00AC7BAF">
      <w:pPr>
        <w:ind w:left="567" w:hanging="567"/>
        <w:jc w:val="both"/>
        <w:rPr>
          <w:rFonts w:ascii="Times New Roman" w:hAnsi="Times New Roman" w:cs="Times New Roman"/>
          <w:sz w:val="28"/>
          <w:szCs w:val="28"/>
        </w:rPr>
      </w:pPr>
      <w:r w:rsidRPr="00AC7BAF">
        <w:rPr>
          <w:rFonts w:ascii="Times New Roman" w:hAnsi="Times New Roman" w:cs="Times New Roman"/>
          <w:sz w:val="28"/>
          <w:szCs w:val="28"/>
        </w:rPr>
        <w:t xml:space="preserve">7.1. Совет Учреждения организует ведение собственного делопроизводства самостоятельно. </w:t>
      </w:r>
    </w:p>
    <w:p w:rsidR="00AC7BAF" w:rsidRPr="00AC7BAF" w:rsidRDefault="00AC7BAF" w:rsidP="00AC7BAF">
      <w:pPr>
        <w:tabs>
          <w:tab w:val="left" w:pos="284"/>
          <w:tab w:val="left" w:pos="709"/>
        </w:tabs>
        <w:ind w:left="567" w:hanging="567"/>
        <w:jc w:val="both"/>
        <w:rPr>
          <w:rFonts w:ascii="Times New Roman" w:hAnsi="Times New Roman" w:cs="Times New Roman"/>
          <w:sz w:val="28"/>
          <w:szCs w:val="28"/>
        </w:rPr>
      </w:pPr>
      <w:bookmarkStart w:id="0" w:name="_GoBack"/>
      <w:bookmarkEnd w:id="0"/>
      <w:r w:rsidRPr="00AC7BAF">
        <w:rPr>
          <w:rFonts w:ascii="Times New Roman" w:hAnsi="Times New Roman" w:cs="Times New Roman"/>
          <w:sz w:val="28"/>
          <w:szCs w:val="28"/>
        </w:rPr>
        <w:t>7.2.      Руководство учреждения организует хранение протоколов Совета Учреждения в общем делопроизводстве.</w:t>
      </w:r>
    </w:p>
    <w:p w:rsidR="00AC7BAF" w:rsidRPr="00AC7BAF" w:rsidRDefault="00AC7BAF" w:rsidP="00AC7BAF">
      <w:pPr>
        <w:jc w:val="both"/>
        <w:rPr>
          <w:rFonts w:ascii="Times New Roman" w:hAnsi="Times New Roman" w:cs="Times New Roman"/>
          <w:sz w:val="28"/>
          <w:szCs w:val="28"/>
        </w:rPr>
      </w:pPr>
    </w:p>
    <w:p w:rsidR="00210A4E" w:rsidRPr="00AC7BAF" w:rsidRDefault="00210A4E">
      <w:pPr>
        <w:rPr>
          <w:rFonts w:ascii="Times New Roman" w:hAnsi="Times New Roman" w:cs="Times New Roman"/>
        </w:rPr>
      </w:pPr>
    </w:p>
    <w:sectPr w:rsidR="00210A4E" w:rsidRPr="00AC7B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D048C"/>
    <w:multiLevelType w:val="hybridMultilevel"/>
    <w:tmpl w:val="59C65370"/>
    <w:lvl w:ilvl="0" w:tplc="1A56A222">
      <w:start w:val="1"/>
      <w:numFmt w:val="bullet"/>
      <w:lvlText w:val="-"/>
      <w:lvlJc w:val="left"/>
      <w:pPr>
        <w:ind w:left="1068" w:hanging="360"/>
      </w:pPr>
      <w:rPr>
        <w:rFont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419B1391"/>
    <w:multiLevelType w:val="multilevel"/>
    <w:tmpl w:val="8C8ECC8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E27B49"/>
    <w:multiLevelType w:val="hybridMultilevel"/>
    <w:tmpl w:val="02ACC59E"/>
    <w:lvl w:ilvl="0" w:tplc="1A56A22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AF"/>
    <w:rsid w:val="00210A4E"/>
    <w:rsid w:val="00AC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BAF"/>
    <w:rPr>
      <w:rFonts w:ascii="Tahoma" w:hAnsi="Tahoma" w:cs="Tahoma"/>
      <w:sz w:val="16"/>
      <w:szCs w:val="16"/>
    </w:rPr>
  </w:style>
  <w:style w:type="paragraph" w:styleId="a5">
    <w:name w:val="List Paragraph"/>
    <w:basedOn w:val="a"/>
    <w:uiPriority w:val="34"/>
    <w:qFormat/>
    <w:rsid w:val="00AC7BAF"/>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7B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7BAF"/>
    <w:rPr>
      <w:rFonts w:ascii="Tahoma" w:hAnsi="Tahoma" w:cs="Tahoma"/>
      <w:sz w:val="16"/>
      <w:szCs w:val="16"/>
    </w:rPr>
  </w:style>
  <w:style w:type="paragraph" w:styleId="a5">
    <w:name w:val="List Paragraph"/>
    <w:basedOn w:val="a"/>
    <w:uiPriority w:val="34"/>
    <w:qFormat/>
    <w:rsid w:val="00AC7BAF"/>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1621</Words>
  <Characters>9244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2013-04-09T06:48:00Z</dcterms:created>
  <dcterms:modified xsi:type="dcterms:W3CDTF">2013-04-09T06:50:00Z</dcterms:modified>
</cp:coreProperties>
</file>