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99" w:rsidRDefault="00AA1C99">
      <w:pPr>
        <w:rPr>
          <w:rFonts w:ascii="Courier New" w:hAnsi="Courier New" w:cs="Courier New"/>
          <w:color w:val="333333"/>
          <w:sz w:val="19"/>
          <w:szCs w:val="19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777730" cy="5556344"/>
            <wp:effectExtent l="19050" t="0" r="0" b="0"/>
            <wp:docPr id="2" name="Рисунок 1" descr="C:\Users\User\Desktop\РіРёР°-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іРёР°-9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5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C99" w:rsidRDefault="00AA1C99">
      <w:pPr>
        <w:rPr>
          <w:rFonts w:ascii="Courier New" w:hAnsi="Courier New" w:cs="Courier New"/>
          <w:color w:val="333333"/>
          <w:sz w:val="19"/>
          <w:szCs w:val="19"/>
          <w:lang w:val="ru-RU"/>
        </w:rPr>
      </w:pPr>
    </w:p>
    <w:p w:rsidR="007E123D" w:rsidRPr="00AA1C99" w:rsidRDefault="00AA1C99" w:rsidP="00AA1C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РОСОБРНАДЗОР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НАПОМИНАЕТ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О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СРОКАХ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ПОДАЧИ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ЗАЯВЛЕНИЙ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НА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УЧАСТИЕ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В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</w:rPr>
        <w:t> </w:t>
      </w:r>
      <w:r w:rsidRPr="00AA1C99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ГИА-9</w:t>
      </w:r>
      <w:r w:rsidRPr="00AA1C99">
        <w:rPr>
          <w:rFonts w:ascii="Courier New" w:hAnsi="Courier New" w:cs="Courier New"/>
          <w:color w:val="333333"/>
          <w:sz w:val="19"/>
          <w:szCs w:val="19"/>
          <w:lang w:val="ru-RU"/>
        </w:rPr>
        <w:br/>
      </w:r>
      <w:r w:rsidRPr="00AA1C99">
        <w:rPr>
          <w:rFonts w:ascii="Courier New" w:hAnsi="Courier New" w:cs="Courier New"/>
          <w:color w:val="333333"/>
          <w:sz w:val="19"/>
          <w:szCs w:val="19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Федеральная служба по надзору в сфере образования и науки напоминает, что заявление на участие в государственной 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итоговой аттестации 2018 года для выпускников 9 классов необходимо подать до 1 марта (включительно).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Для участия в ГИА-9 выпускник должен написать в своей школе заявление, в котором указываются выбранные для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сдачи учебные предметы и форма итоговой аттестации - основной государственный экзамен (ОГЭ) или государственный выпускной экзамен (ГВЭ).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Основной формой ГИА-9 является основной государственный экзамен (ОГЭ). Он проводится с использованием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контрольных измерительных материалов стандартизированной формы. Формат проведения ОГЭ приближен к формату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единого государственного экзамена (ЕГЭ), который сдают выпускники 11 классов при окончании школы.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proofErr w:type="gramStart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Для обучающихся с ограниченными возможностями здоровья, инвалидов и детей-инвалидов, а также для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 xml:space="preserve">обучающихся специальных учебно-воспитательных учреждений закрытого типа и учащихся </w:t>
      </w:r>
      <w:proofErr w:type="spellStart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заграншкол</w:t>
      </w:r>
      <w:proofErr w:type="spellEnd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итоговая аттестация проводится в форме государственного выпускного экзамена (ГВЭ) - письменного или устного экзамена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с использованием текстов, тем, заданий и билетов.</w:t>
      </w:r>
      <w:proofErr w:type="gramEnd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Указанные лица могут выбрать форму проведения экзаменов, ОГЭ или ГВЭ, по своему желанию.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Для получения аттестата об основном общем образовании выпускники девятых классов должны сдать два обязательных предмета - русский язык и математику и два предмета по выбору.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proofErr w:type="gramStart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Предметы,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сдаваемые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выбору: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литература, физика, химия, биология, география, история, обществознание, информатика и ИКТ, иностранные языки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(английский,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немецкий,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французский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испанский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языки).</w:t>
      </w:r>
      <w:proofErr w:type="gramEnd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Каждый выпускник может выбрать только два предмета из числа предметов по выбору. При выборе предметов следует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обратить внимание, что порядок приема в 10-е профильные классы (классы с углубленным изучением отдельных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предметов)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определяет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образовательная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организация.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Для получения аттестата об основном общем образовании обучающийся должен успешно пройти ГИА по всем четырем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 xml:space="preserve">сдаваемым предметам. </w:t>
      </w:r>
      <w:proofErr w:type="gramStart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Для обучающихся с ограниченными возможностями здоровья, обучающихся детей-инвалидов и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освобождаются от прохождения ГИА-9 по учебному предмету, соответствующему профилю всероссийской олимпиады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школьников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или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международной</w:t>
      </w:r>
      <w:r w:rsidRPr="00AA1C9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олимпиады.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 xml:space="preserve">ОГЭ для выпускников 9-х классов пройдет в 2018 году в три этапа: </w:t>
      </w:r>
      <w:proofErr w:type="gramStart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досрочный</w:t>
      </w:r>
      <w:proofErr w:type="gramEnd"/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- с 20 апреля по 8 мая,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  <w:t>основной - с 25 мая по 29 июня и дополнительный (сентябрьский) - с 4 по 22 сентября.</w:t>
      </w:r>
      <w:r w:rsidRPr="00AA1C9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</w:p>
    <w:sectPr w:rsidR="007E123D" w:rsidRPr="00AA1C99" w:rsidSect="00AA1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99"/>
    <w:rsid w:val="000B05F2"/>
    <w:rsid w:val="00221C0C"/>
    <w:rsid w:val="004E7506"/>
    <w:rsid w:val="005A4D74"/>
    <w:rsid w:val="007970F0"/>
    <w:rsid w:val="0095475D"/>
    <w:rsid w:val="00AA1C99"/>
    <w:rsid w:val="00B0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0"/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uiPriority w:val="1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A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2018-02-27T08:19:00Z</dcterms:created>
  <dcterms:modified xsi:type="dcterms:W3CDTF">2018-02-27T08:29:00Z</dcterms:modified>
</cp:coreProperties>
</file>