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5E4347" w:rsidRPr="005A4657" w:rsidTr="000364E3">
        <w:tc>
          <w:tcPr>
            <w:tcW w:w="3379" w:type="dxa"/>
          </w:tcPr>
          <w:p w:rsidR="005E4347" w:rsidRPr="005A4657" w:rsidRDefault="005E4347" w:rsidP="00036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заседании педагогического совета                     </w:t>
            </w:r>
          </w:p>
          <w:p w:rsidR="005E4347" w:rsidRPr="005A4657" w:rsidRDefault="005A4657" w:rsidP="00036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от 23.05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г.                                                        </w:t>
            </w:r>
          </w:p>
          <w:p w:rsidR="005E4347" w:rsidRPr="005A4657" w:rsidRDefault="005A4657" w:rsidP="00036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Протокол №9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3379" w:type="dxa"/>
          </w:tcPr>
          <w:p w:rsidR="005E4347" w:rsidRPr="005A4657" w:rsidRDefault="00134F59" w:rsidP="00036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b/>
                <w:bCs/>
                <w:noProof/>
                <w:kern w:val="36"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4674F690" wp14:editId="1023CA5B">
                  <wp:simplePos x="0" y="0"/>
                  <wp:positionH relativeFrom="column">
                    <wp:posOffset>-2828925</wp:posOffset>
                  </wp:positionH>
                  <wp:positionV relativeFrom="paragraph">
                    <wp:posOffset>-540385</wp:posOffset>
                  </wp:positionV>
                  <wp:extent cx="7696200" cy="1088283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 - 000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798" cy="1089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>Прин</w:t>
            </w:r>
            <w:r w:rsidR="005A4657" w:rsidRPr="005A4657">
              <w:rPr>
                <w:rFonts w:ascii="Times New Roman" w:hAnsi="Times New Roman" w:cs="Times New Roman"/>
                <w:sz w:val="24"/>
                <w:szCs w:val="24"/>
              </w:rPr>
              <w:t>ято на заседании Управляющего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Совета </w:t>
            </w:r>
          </w:p>
          <w:p w:rsidR="005E4347" w:rsidRPr="005A4657" w:rsidRDefault="005E4347" w:rsidP="005A4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 w:rsidR="005A465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№3 от 20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A4657" w:rsidRPr="005A46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5A4657" w:rsidRPr="005A46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379" w:type="dxa"/>
          </w:tcPr>
          <w:p w:rsidR="005E4347" w:rsidRPr="005A4657" w:rsidRDefault="005A4657" w:rsidP="005A4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Утверждено Приказом № 6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>МБО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У «Кобринская ООШ»  от 06.06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4347" w:rsidRPr="005A465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A4657" w:rsidRPr="005A4657" w:rsidRDefault="005A4657" w:rsidP="005A4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Директор  школы:________</w:t>
            </w:r>
          </w:p>
          <w:p w:rsidR="005A4657" w:rsidRPr="005A4657" w:rsidRDefault="005A4657" w:rsidP="005A4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657">
              <w:rPr>
                <w:rFonts w:ascii="Times New Roman" w:hAnsi="Times New Roman" w:cs="Times New Roman"/>
                <w:sz w:val="24"/>
                <w:szCs w:val="24"/>
              </w:rPr>
              <w:t>Джежелий Н.И.</w:t>
            </w:r>
          </w:p>
        </w:tc>
      </w:tr>
    </w:tbl>
    <w:p w:rsidR="00A97B11" w:rsidRPr="005A4657" w:rsidRDefault="00A97B11" w:rsidP="00D31E2E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Cs/>
          <w:kern w:val="36"/>
          <w:sz w:val="32"/>
          <w:szCs w:val="48"/>
        </w:rPr>
      </w:pPr>
    </w:p>
    <w:p w:rsidR="00A97B11" w:rsidRPr="005F3353" w:rsidRDefault="00105958" w:rsidP="00A97B11">
      <w:pPr>
        <w:pStyle w:val="a3"/>
        <w:spacing w:before="0" w:beforeAutospacing="0" w:after="0" w:afterAutospacing="0"/>
        <w:ind w:firstLine="709"/>
        <w:jc w:val="center"/>
        <w:outlineLvl w:val="1"/>
        <w:rPr>
          <w:b/>
          <w:bCs/>
          <w:kern w:val="36"/>
          <w:sz w:val="28"/>
          <w:szCs w:val="28"/>
        </w:rPr>
      </w:pPr>
      <w:r w:rsidRPr="005F3353">
        <w:rPr>
          <w:b/>
          <w:bCs/>
          <w:kern w:val="36"/>
          <w:sz w:val="28"/>
          <w:szCs w:val="28"/>
        </w:rPr>
        <w:t xml:space="preserve"> </w:t>
      </w:r>
    </w:p>
    <w:p w:rsidR="00A97B11" w:rsidRPr="005F3353" w:rsidRDefault="00A97B11" w:rsidP="00A97B11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F3353">
        <w:rPr>
          <w:bCs/>
          <w:sz w:val="28"/>
          <w:szCs w:val="28"/>
        </w:rPr>
        <w:t xml:space="preserve">   </w:t>
      </w:r>
    </w:p>
    <w:p w:rsidR="00A97B11" w:rsidRPr="005F3353" w:rsidRDefault="00A97B11" w:rsidP="005E4347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F3353">
        <w:rPr>
          <w:b/>
          <w:sz w:val="28"/>
          <w:szCs w:val="28"/>
        </w:rPr>
        <w:t xml:space="preserve">1. Общие </w:t>
      </w:r>
      <w:r w:rsidRPr="005F3353">
        <w:rPr>
          <w:b/>
          <w:bCs/>
          <w:sz w:val="28"/>
          <w:szCs w:val="28"/>
        </w:rPr>
        <w:t>положения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1.1.  Настоящее положение разработано в соответст</w:t>
      </w:r>
      <w:r w:rsidRPr="00DD011E">
        <w:rPr>
          <w:sz w:val="26"/>
          <w:szCs w:val="26"/>
        </w:rPr>
        <w:softHyphen/>
        <w:t>вии с гигиеническими требованиями к условиям обу</w:t>
      </w:r>
      <w:r w:rsidRPr="00DD011E">
        <w:rPr>
          <w:sz w:val="26"/>
          <w:szCs w:val="26"/>
        </w:rPr>
        <w:softHyphen/>
        <w:t>чения в ОУ (СанПиН 2.4.2.1178-02), утвержденными Главным государствен</w:t>
      </w:r>
      <w:r w:rsidRPr="00DD011E">
        <w:rPr>
          <w:sz w:val="26"/>
          <w:szCs w:val="26"/>
        </w:rPr>
        <w:softHyphen/>
        <w:t xml:space="preserve">ным санитарным врачом РФ 25 ноября </w:t>
      </w:r>
      <w:smartTag w:uri="urn:schemas-microsoft-com:office:smarttags" w:element="metricconverter">
        <w:smartTagPr>
          <w:attr w:name="ProductID" w:val="2002 г"/>
        </w:smartTagPr>
        <w:r w:rsidRPr="00DD011E">
          <w:rPr>
            <w:sz w:val="26"/>
            <w:szCs w:val="26"/>
          </w:rPr>
          <w:t>2002 г</w:t>
        </w:r>
      </w:smartTag>
      <w:r w:rsidRPr="00DD011E">
        <w:rPr>
          <w:sz w:val="26"/>
          <w:szCs w:val="26"/>
        </w:rPr>
        <w:t xml:space="preserve">., Письмом Министерства образования и науки РФ от 1 апреля </w:t>
      </w:r>
      <w:smartTag w:uri="urn:schemas-microsoft-com:office:smarttags" w:element="metricconverter">
        <w:smartTagPr>
          <w:attr w:name="ProductID" w:val="2005 г"/>
        </w:smartTagPr>
        <w:r w:rsidRPr="00DD011E">
          <w:rPr>
            <w:sz w:val="26"/>
            <w:szCs w:val="26"/>
          </w:rPr>
          <w:t>2005 г</w:t>
        </w:r>
      </w:smartTag>
      <w:r w:rsidRPr="00DD011E">
        <w:rPr>
          <w:sz w:val="26"/>
          <w:szCs w:val="26"/>
        </w:rPr>
        <w:t>. № 03-417 «О Перечне учебного и компьютерно</w:t>
      </w:r>
      <w:r w:rsidR="00A307AF" w:rsidRPr="00DD011E">
        <w:rPr>
          <w:sz w:val="26"/>
          <w:szCs w:val="26"/>
        </w:rPr>
        <w:t>го обо</w:t>
      </w:r>
      <w:r w:rsidR="00A307AF" w:rsidRPr="00DD011E">
        <w:rPr>
          <w:sz w:val="26"/>
          <w:szCs w:val="26"/>
        </w:rPr>
        <w:softHyphen/>
        <w:t xml:space="preserve">рудования для оснащения </w:t>
      </w:r>
      <w:r w:rsidRPr="00DD011E">
        <w:rPr>
          <w:sz w:val="26"/>
          <w:szCs w:val="26"/>
        </w:rPr>
        <w:t>ОУ» и на основании Устава школы.</w:t>
      </w:r>
    </w:p>
    <w:p w:rsidR="00A97B11" w:rsidRPr="00DD011E" w:rsidRDefault="00A97B11" w:rsidP="00A97B11">
      <w:pPr>
        <w:spacing w:line="240" w:lineRule="auto"/>
        <w:ind w:firstLine="708"/>
        <w:jc w:val="both"/>
        <w:outlineLvl w:val="6"/>
        <w:rPr>
          <w:rFonts w:ascii="Times New Roman" w:hAnsi="Times New Roman"/>
          <w:bCs/>
          <w:color w:val="333333"/>
          <w:sz w:val="26"/>
          <w:szCs w:val="26"/>
        </w:rPr>
      </w:pPr>
      <w:r w:rsidRPr="00DD011E">
        <w:rPr>
          <w:rFonts w:ascii="Times New Roman" w:hAnsi="Times New Roman"/>
          <w:bCs/>
          <w:color w:val="333333"/>
          <w:sz w:val="26"/>
          <w:szCs w:val="26"/>
        </w:rPr>
        <w:t xml:space="preserve">1.2. </w:t>
      </w:r>
      <w:r w:rsidRPr="00DD011E">
        <w:rPr>
          <w:rStyle w:val="apple-style-span"/>
          <w:rFonts w:ascii="Times New Roman" w:hAnsi="Times New Roman"/>
          <w:color w:val="000000"/>
          <w:sz w:val="26"/>
          <w:szCs w:val="26"/>
        </w:rPr>
        <w:t>Настоящее Положение является локальным правовым актом  и регулирует деятельность учебных кабинетов в</w:t>
      </w:r>
      <w:r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 w:rsidR="00A307AF"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МБОУ «</w:t>
      </w:r>
      <w:r w:rsid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Кобринская основная общеобразовательная школа</w:t>
      </w:r>
      <w:r w:rsidR="00A307AF"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» (далее – Школа)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1.3. Учебный кабинет — это учебное помещение школы, оснащенное наглядными пособиями, учебным обору</w:t>
      </w:r>
      <w:r w:rsidRPr="00DD011E">
        <w:rPr>
          <w:sz w:val="26"/>
          <w:szCs w:val="26"/>
        </w:rPr>
        <w:softHyphen/>
        <w:t>дованием, мебелью и техническими средствами обуче</w:t>
      </w:r>
      <w:r w:rsidRPr="00DD011E">
        <w:rPr>
          <w:sz w:val="26"/>
          <w:szCs w:val="26"/>
        </w:rPr>
        <w:softHyphen/>
        <w:t>ния, в котором проводится учебная, факультативная и внеклассная работа с учащимися в полном соответст</w:t>
      </w:r>
      <w:r w:rsidRPr="00DD011E">
        <w:rPr>
          <w:sz w:val="26"/>
          <w:szCs w:val="26"/>
        </w:rPr>
        <w:softHyphen/>
        <w:t>вии с действующими государственными образователь</w:t>
      </w:r>
      <w:r w:rsidRPr="00DD011E">
        <w:rPr>
          <w:sz w:val="26"/>
          <w:szCs w:val="26"/>
        </w:rPr>
        <w:softHyphen/>
        <w:t>ными стандартами, учебными планами и программа</w:t>
      </w:r>
      <w:r w:rsidRPr="00DD011E">
        <w:rPr>
          <w:sz w:val="26"/>
          <w:szCs w:val="26"/>
        </w:rPr>
        <w:softHyphen/>
        <w:t>ми, а также методическая работа по предмету с целью повышения эффективности и результативности обра</w:t>
      </w:r>
      <w:r w:rsidRPr="00DD011E">
        <w:rPr>
          <w:sz w:val="26"/>
          <w:szCs w:val="26"/>
        </w:rPr>
        <w:softHyphen/>
        <w:t>зовательного процесса.</w:t>
      </w:r>
    </w:p>
    <w:p w:rsidR="00A97B11" w:rsidRPr="00DD011E" w:rsidRDefault="00A97B11" w:rsidP="00A97B11">
      <w:pPr>
        <w:spacing w:line="240" w:lineRule="auto"/>
        <w:ind w:firstLine="708"/>
        <w:jc w:val="both"/>
        <w:outlineLvl w:val="6"/>
        <w:rPr>
          <w:rFonts w:ascii="Times New Roman" w:hAnsi="Times New Roman"/>
          <w:color w:val="333333"/>
          <w:sz w:val="26"/>
          <w:szCs w:val="26"/>
        </w:rPr>
      </w:pPr>
      <w:r w:rsidRPr="00DD011E">
        <w:rPr>
          <w:rFonts w:ascii="Times New Roman" w:hAnsi="Times New Roman"/>
          <w:color w:val="333333"/>
          <w:sz w:val="26"/>
          <w:szCs w:val="26"/>
        </w:rPr>
        <w:t xml:space="preserve">1.4. Учащиеся </w:t>
      </w:r>
      <w:r w:rsidR="00A307AF" w:rsidRPr="00DD011E">
        <w:rPr>
          <w:rFonts w:ascii="Times New Roman" w:hAnsi="Times New Roman"/>
          <w:color w:val="333333"/>
          <w:sz w:val="26"/>
          <w:szCs w:val="26"/>
        </w:rPr>
        <w:t>начальной школы</w:t>
      </w:r>
      <w:r w:rsidRPr="00DD011E">
        <w:rPr>
          <w:rFonts w:ascii="Times New Roman" w:hAnsi="Times New Roman"/>
          <w:color w:val="333333"/>
          <w:sz w:val="26"/>
          <w:szCs w:val="26"/>
        </w:rPr>
        <w:t xml:space="preserve"> обучаются в закрепленных за каж</w:t>
      </w:r>
      <w:r w:rsidR="00A307AF" w:rsidRPr="00DD011E">
        <w:rPr>
          <w:rFonts w:ascii="Times New Roman" w:hAnsi="Times New Roman"/>
          <w:color w:val="333333"/>
          <w:sz w:val="26"/>
          <w:szCs w:val="26"/>
        </w:rPr>
        <w:t xml:space="preserve">дым классом </w:t>
      </w:r>
      <w:r w:rsidR="00DD011E">
        <w:rPr>
          <w:rFonts w:ascii="Times New Roman" w:hAnsi="Times New Roman"/>
          <w:color w:val="333333"/>
          <w:sz w:val="26"/>
          <w:szCs w:val="26"/>
        </w:rPr>
        <w:t xml:space="preserve">учебных  помещениях, учащиеся второго уровня обучения </w:t>
      </w:r>
      <w:r w:rsidR="00A307AF" w:rsidRPr="00DD011E">
        <w:rPr>
          <w:rFonts w:ascii="Times New Roman" w:hAnsi="Times New Roman"/>
          <w:color w:val="333333"/>
          <w:sz w:val="26"/>
          <w:szCs w:val="26"/>
        </w:rPr>
        <w:t>занимаются в предметных кабинетах.</w:t>
      </w:r>
    </w:p>
    <w:p w:rsidR="00A97B11" w:rsidRPr="00DD011E" w:rsidRDefault="00A97B11" w:rsidP="00A97B11">
      <w:pPr>
        <w:spacing w:line="240" w:lineRule="auto"/>
        <w:ind w:firstLine="708"/>
        <w:jc w:val="both"/>
        <w:outlineLvl w:val="6"/>
        <w:rPr>
          <w:rFonts w:ascii="Times New Roman" w:hAnsi="Times New Roman"/>
          <w:bCs/>
          <w:color w:val="333333"/>
          <w:sz w:val="26"/>
          <w:szCs w:val="26"/>
        </w:rPr>
      </w:pPr>
      <w:r w:rsidRPr="00DD011E">
        <w:rPr>
          <w:rFonts w:ascii="Times New Roman" w:hAnsi="Times New Roman"/>
          <w:color w:val="333333"/>
          <w:sz w:val="26"/>
          <w:szCs w:val="26"/>
        </w:rPr>
        <w:t xml:space="preserve">1.5. Занятия в </w:t>
      </w:r>
      <w:r w:rsidRPr="00DD011E">
        <w:rPr>
          <w:rFonts w:ascii="Times New Roman" w:hAnsi="Times New Roman"/>
          <w:bCs/>
          <w:color w:val="333333"/>
          <w:sz w:val="26"/>
          <w:szCs w:val="26"/>
        </w:rPr>
        <w:t xml:space="preserve"> учебном кабинете проводятся в соответствии  с дейст</w:t>
      </w:r>
      <w:r w:rsidRPr="00DD011E">
        <w:rPr>
          <w:rFonts w:ascii="Times New Roman" w:hAnsi="Times New Roman"/>
          <w:bCs/>
          <w:color w:val="333333"/>
          <w:sz w:val="26"/>
          <w:szCs w:val="26"/>
        </w:rPr>
        <w:softHyphen/>
        <w:t>вующим расписанием занятий и внеурочной деятельностью</w:t>
      </w:r>
    </w:p>
    <w:p w:rsidR="00A97B11" w:rsidRPr="00DD011E" w:rsidRDefault="00A97B11" w:rsidP="00A97B11">
      <w:pPr>
        <w:spacing w:line="240" w:lineRule="auto"/>
        <w:ind w:firstLine="708"/>
        <w:outlineLvl w:val="6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 w:rsidRPr="00DD011E">
        <w:rPr>
          <w:rStyle w:val="a5"/>
          <w:rFonts w:ascii="Times New Roman" w:hAnsi="Times New Roman"/>
          <w:i w:val="0"/>
          <w:color w:val="000000"/>
          <w:sz w:val="26"/>
          <w:szCs w:val="26"/>
        </w:rPr>
        <w:t>1.6. Правила пользования учебным кабинетом:</w:t>
      </w:r>
      <w:r w:rsidRPr="00DD011E">
        <w:rPr>
          <w:rStyle w:val="apple-converted-space"/>
          <w:rFonts w:ascii="Times New Roman" w:hAnsi="Times New Roman"/>
          <w:i/>
          <w:color w:val="000000"/>
          <w:sz w:val="26"/>
          <w:szCs w:val="26"/>
        </w:rPr>
        <w:t> </w:t>
      </w:r>
      <w:r w:rsidRPr="00DD011E">
        <w:rPr>
          <w:rFonts w:ascii="Times New Roman" w:hAnsi="Times New Roman"/>
          <w:i/>
          <w:color w:val="000000"/>
          <w:sz w:val="26"/>
          <w:szCs w:val="26"/>
        </w:rPr>
        <w:br/>
      </w:r>
      <w:r w:rsidRPr="00DD011E">
        <w:rPr>
          <w:rStyle w:val="apple-style-span"/>
          <w:rFonts w:ascii="Times New Roman" w:hAnsi="Times New Roman"/>
          <w:color w:val="000000"/>
          <w:sz w:val="26"/>
          <w:szCs w:val="26"/>
        </w:rPr>
        <w:t>      - Кабинет должен быть открыт за 15 минут до начала занятий.</w:t>
      </w:r>
      <w:r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 w:rsidRPr="00DD011E">
        <w:rPr>
          <w:rFonts w:ascii="Times New Roman" w:hAnsi="Times New Roman"/>
          <w:color w:val="000000"/>
          <w:sz w:val="26"/>
          <w:szCs w:val="26"/>
        </w:rPr>
        <w:br/>
      </w:r>
      <w:r w:rsidRPr="00DD011E">
        <w:rPr>
          <w:rStyle w:val="apple-style-span"/>
          <w:rFonts w:ascii="Times New Roman" w:hAnsi="Times New Roman"/>
          <w:color w:val="000000"/>
          <w:sz w:val="26"/>
          <w:szCs w:val="26"/>
        </w:rPr>
        <w:t>      - Учащиеся должны находиться в кабинете только в присутствии учителя.</w:t>
      </w:r>
      <w:r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 w:rsidRPr="00DD011E">
        <w:rPr>
          <w:rFonts w:ascii="Times New Roman" w:hAnsi="Times New Roman"/>
          <w:color w:val="000000"/>
          <w:sz w:val="26"/>
          <w:szCs w:val="26"/>
        </w:rPr>
        <w:br/>
      </w:r>
      <w:r w:rsidRPr="00DD011E">
        <w:rPr>
          <w:rStyle w:val="apple-style-span"/>
          <w:rFonts w:ascii="Times New Roman" w:hAnsi="Times New Roman"/>
          <w:color w:val="000000"/>
          <w:sz w:val="26"/>
          <w:szCs w:val="26"/>
        </w:rPr>
        <w:t>      - Кабинет должен проветриваться каждую перемену.</w:t>
      </w:r>
      <w:r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 w:rsidRPr="00DD011E">
        <w:rPr>
          <w:rFonts w:ascii="Times New Roman" w:hAnsi="Times New Roman"/>
          <w:color w:val="000000"/>
          <w:sz w:val="26"/>
          <w:szCs w:val="26"/>
        </w:rPr>
        <w:br/>
      </w:r>
      <w:r w:rsidR="00DD011E">
        <w:rPr>
          <w:rStyle w:val="apple-style-span"/>
          <w:rFonts w:ascii="Times New Roman" w:hAnsi="Times New Roman"/>
          <w:color w:val="000000"/>
          <w:sz w:val="26"/>
          <w:szCs w:val="26"/>
        </w:rPr>
        <w:t xml:space="preserve">      - </w:t>
      </w:r>
      <w:r w:rsidRPr="00DD011E">
        <w:rPr>
          <w:rStyle w:val="apple-style-span"/>
          <w:rFonts w:ascii="Times New Roman" w:hAnsi="Times New Roman"/>
          <w:color w:val="000000"/>
          <w:sz w:val="26"/>
          <w:szCs w:val="26"/>
        </w:rPr>
        <w:t>Учитель должен организовывать уборку кабинета по окончании занятий в нем.</w:t>
      </w:r>
      <w:r w:rsidRPr="00DD011E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</w:p>
    <w:p w:rsidR="00A97B11" w:rsidRPr="00DD011E" w:rsidRDefault="00A97B11" w:rsidP="00A97B11">
      <w:pPr>
        <w:spacing w:line="240" w:lineRule="auto"/>
        <w:ind w:firstLine="708"/>
        <w:jc w:val="both"/>
        <w:outlineLvl w:val="6"/>
        <w:rPr>
          <w:rFonts w:ascii="Times New Roman" w:hAnsi="Times New Roman"/>
          <w:color w:val="333333"/>
          <w:sz w:val="26"/>
          <w:szCs w:val="26"/>
        </w:rPr>
      </w:pPr>
      <w:r w:rsidRPr="00DD011E">
        <w:rPr>
          <w:rFonts w:ascii="Times New Roman" w:hAnsi="Times New Roman"/>
          <w:color w:val="333333"/>
          <w:sz w:val="26"/>
          <w:szCs w:val="26"/>
        </w:rPr>
        <w:t>1.7. Учебные кабинеты функционируют с учетом специфики общеобра</w:t>
      </w:r>
      <w:r w:rsidRPr="00DD011E">
        <w:rPr>
          <w:rFonts w:ascii="Times New Roman" w:hAnsi="Times New Roman"/>
          <w:color w:val="333333"/>
          <w:sz w:val="26"/>
          <w:szCs w:val="26"/>
        </w:rPr>
        <w:softHyphen/>
        <w:t>зовательного учреждения в целях создания оптимальных условий  для вы</w:t>
      </w:r>
      <w:r w:rsidRPr="00DD011E">
        <w:rPr>
          <w:rFonts w:ascii="Times New Roman" w:hAnsi="Times New Roman"/>
          <w:color w:val="333333"/>
          <w:sz w:val="26"/>
          <w:szCs w:val="26"/>
        </w:rPr>
        <w:softHyphen/>
        <w:t>полнения современных  требований  к организации образовательного  про</w:t>
      </w:r>
      <w:r w:rsidRPr="00DD011E">
        <w:rPr>
          <w:rFonts w:ascii="Times New Roman" w:hAnsi="Times New Roman"/>
          <w:color w:val="333333"/>
          <w:sz w:val="26"/>
          <w:szCs w:val="26"/>
        </w:rPr>
        <w:softHyphen/>
        <w:t>цесса.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1.8.  Оборудование учебного кабинета должно позво</w:t>
      </w:r>
      <w:r w:rsidRPr="00DD011E">
        <w:rPr>
          <w:sz w:val="26"/>
          <w:szCs w:val="26"/>
        </w:rPr>
        <w:softHyphen/>
        <w:t>лять вести эффективное преподавание предмета при всем разнообразии методических приемов и педаго</w:t>
      </w:r>
      <w:r w:rsidRPr="00DD011E">
        <w:rPr>
          <w:sz w:val="26"/>
          <w:szCs w:val="26"/>
        </w:rPr>
        <w:softHyphen/>
        <w:t>гических интересов учителей.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A97B11" w:rsidRPr="00DD011E" w:rsidRDefault="00A97B11" w:rsidP="005E4347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DD011E">
        <w:rPr>
          <w:sz w:val="26"/>
          <w:szCs w:val="26"/>
        </w:rPr>
        <w:t xml:space="preserve">2. </w:t>
      </w:r>
      <w:r w:rsidR="00105958" w:rsidRPr="00DD011E">
        <w:rPr>
          <w:rStyle w:val="a6"/>
          <w:color w:val="000000"/>
          <w:sz w:val="26"/>
          <w:szCs w:val="26"/>
        </w:rPr>
        <w:t xml:space="preserve">Организация деятельности ответственного </w:t>
      </w:r>
      <w:proofErr w:type="gramStart"/>
      <w:r w:rsidR="00105958" w:rsidRPr="00DD011E">
        <w:rPr>
          <w:rStyle w:val="a6"/>
          <w:color w:val="000000"/>
          <w:sz w:val="26"/>
          <w:szCs w:val="26"/>
        </w:rPr>
        <w:t>за  учебный</w:t>
      </w:r>
      <w:proofErr w:type="gramEnd"/>
      <w:r w:rsidRPr="00DD011E">
        <w:rPr>
          <w:rStyle w:val="a6"/>
          <w:color w:val="000000"/>
          <w:sz w:val="26"/>
          <w:szCs w:val="26"/>
        </w:rPr>
        <w:t xml:space="preserve"> кабинет</w:t>
      </w:r>
      <w:r w:rsidRPr="00DD011E">
        <w:rPr>
          <w:b/>
          <w:sz w:val="26"/>
          <w:szCs w:val="26"/>
        </w:rPr>
        <w:t>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2.1. Исполнение обязанностей </w:t>
      </w:r>
      <w:r w:rsidR="00105958" w:rsidRPr="00DD011E">
        <w:rPr>
          <w:sz w:val="26"/>
          <w:szCs w:val="26"/>
        </w:rPr>
        <w:t xml:space="preserve">ответственного за </w:t>
      </w:r>
      <w:r w:rsidRPr="00DD011E">
        <w:rPr>
          <w:sz w:val="26"/>
          <w:szCs w:val="26"/>
        </w:rPr>
        <w:t>учебны</w:t>
      </w:r>
      <w:r w:rsidR="00105958" w:rsidRPr="00DD011E">
        <w:rPr>
          <w:sz w:val="26"/>
          <w:szCs w:val="26"/>
        </w:rPr>
        <w:t>й кабинет</w:t>
      </w:r>
      <w:r w:rsidRPr="00DD011E">
        <w:rPr>
          <w:sz w:val="26"/>
          <w:szCs w:val="26"/>
        </w:rPr>
        <w:t xml:space="preserve"> осуществляется на осн</w:t>
      </w:r>
      <w:r w:rsidR="00105958" w:rsidRPr="00DD011E">
        <w:rPr>
          <w:sz w:val="26"/>
          <w:szCs w:val="26"/>
        </w:rPr>
        <w:t>овании приказа ди</w:t>
      </w:r>
      <w:r w:rsidR="00105958" w:rsidRPr="00DD011E">
        <w:rPr>
          <w:sz w:val="26"/>
          <w:szCs w:val="26"/>
        </w:rPr>
        <w:softHyphen/>
        <w:t>ректора школы.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2.2.  </w:t>
      </w:r>
      <w:r w:rsidR="00105958" w:rsidRPr="00DD011E">
        <w:rPr>
          <w:rFonts w:ascii="Times New Roman" w:eastAsia="Times New Roman" w:hAnsi="Times New Roman"/>
          <w:sz w:val="26"/>
          <w:szCs w:val="26"/>
        </w:rPr>
        <w:t>Ответственный</w:t>
      </w:r>
      <w:r w:rsidR="00105958" w:rsidRPr="00DD011E">
        <w:rPr>
          <w:rFonts w:ascii="Times New Roman" w:eastAsia="Times New Roman" w:hAnsi="Times New Roman"/>
          <w:sz w:val="26"/>
          <w:szCs w:val="26"/>
        </w:rPr>
        <w:tab/>
        <w:t xml:space="preserve"> </w:t>
      </w:r>
      <w:proofErr w:type="gramStart"/>
      <w:r w:rsidR="00105958" w:rsidRPr="00DD011E">
        <w:rPr>
          <w:rFonts w:ascii="Times New Roman" w:eastAsia="Times New Roman" w:hAnsi="Times New Roman"/>
          <w:sz w:val="26"/>
          <w:szCs w:val="26"/>
        </w:rPr>
        <w:t xml:space="preserve">за </w:t>
      </w:r>
      <w:r w:rsidRPr="00DD011E"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  <w:r w:rsidR="00105958" w:rsidRPr="00DD011E">
        <w:rPr>
          <w:rFonts w:ascii="Times New Roman" w:eastAsia="Times New Roman" w:hAnsi="Times New Roman"/>
          <w:bCs/>
          <w:sz w:val="26"/>
          <w:szCs w:val="26"/>
        </w:rPr>
        <w:t>предметный</w:t>
      </w:r>
      <w:proofErr w:type="gramEnd"/>
      <w:r w:rsidR="00105958" w:rsidRPr="00DD011E">
        <w:rPr>
          <w:rFonts w:ascii="Times New Roman" w:eastAsia="Times New Roman" w:hAnsi="Times New Roman"/>
          <w:bCs/>
          <w:sz w:val="26"/>
          <w:szCs w:val="26"/>
        </w:rPr>
        <w:t xml:space="preserve"> кабинет, лабораторию</w:t>
      </w:r>
      <w:r w:rsidR="00DD011E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Pr="00DD011E">
        <w:rPr>
          <w:rFonts w:ascii="Times New Roman" w:eastAsia="Times New Roman" w:hAnsi="Times New Roman"/>
          <w:bCs/>
          <w:sz w:val="26"/>
          <w:szCs w:val="26"/>
        </w:rPr>
        <w:t xml:space="preserve"> обязан: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анализировать состояние учебно-материального оснащения кабинета  не реже чем раз в год;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планировать и организовывать систему мер, направленных на обеспечение кабинета  необходимым оборудованием согласно учебным программам и установленным нормативам;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составлять план развития и работы кабинета  на текущий учебный год и следить за его выполнением;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содержать кабинет  в соответствии с санитарно-гигиеническими требованиями, предъявляемыми к предметному кабинету;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принимать меры по обеспечению кабинета  материалами и необходимой учебно-методической документацией, инструкциями и т. д.;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вести учет имеющегося оборудования в кабинете (лаборатории);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обеспечивать сохранность имущества кабинета  и надлежащий уход за ним;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обеспечивать соблюдение правил охраны труда и техники безопасности, правил поведения учащи</w:t>
      </w:r>
      <w:r w:rsidR="00105958" w:rsidRPr="00DD011E">
        <w:rPr>
          <w:rFonts w:ascii="Times New Roman" w:eastAsia="Times New Roman" w:hAnsi="Times New Roman"/>
          <w:sz w:val="26"/>
          <w:szCs w:val="26"/>
          <w:lang w:eastAsia="ru-RU"/>
        </w:rPr>
        <w:t>хся и преподавателей в кабинете</w:t>
      </w: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, проводить и учитывать соответствующие инструктажи с учащимися с последующими отметками в журнале;</w:t>
      </w:r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организовывать внеаудиторную работу по предмету (консультации, дополнительные занятия и др.), отражать ее в расписании работы </w:t>
      </w:r>
      <w:proofErr w:type="gramStart"/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кабинета ;</w:t>
      </w:r>
      <w:proofErr w:type="gramEnd"/>
    </w:p>
    <w:p w:rsidR="00A97B11" w:rsidRPr="00DD011E" w:rsidRDefault="00A97B11" w:rsidP="00A97B11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способствовать созданию банка творческих работ учащихся в учебном кабинете.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011E">
        <w:rPr>
          <w:rFonts w:ascii="Times New Roman" w:eastAsia="Times New Roman" w:hAnsi="Times New Roman" w:cs="Times New Roman"/>
          <w:sz w:val="26"/>
          <w:szCs w:val="26"/>
        </w:rPr>
        <w:t xml:space="preserve">2.3. </w:t>
      </w:r>
      <w:r w:rsidR="00105958" w:rsidRPr="00DD011E">
        <w:rPr>
          <w:rStyle w:val="a6"/>
          <w:rFonts w:ascii="Times New Roman" w:hAnsi="Times New Roman" w:cs="Times New Roman"/>
          <w:b w:val="0"/>
          <w:color w:val="000000"/>
          <w:sz w:val="26"/>
          <w:szCs w:val="26"/>
        </w:rPr>
        <w:t xml:space="preserve">Ответственный </w:t>
      </w:r>
      <w:proofErr w:type="gramStart"/>
      <w:r w:rsidR="00105958" w:rsidRPr="00DD011E">
        <w:rPr>
          <w:rStyle w:val="a6"/>
          <w:rFonts w:ascii="Times New Roman" w:hAnsi="Times New Roman" w:cs="Times New Roman"/>
          <w:b w:val="0"/>
          <w:color w:val="000000"/>
          <w:sz w:val="26"/>
          <w:szCs w:val="26"/>
        </w:rPr>
        <w:t>за  учебный</w:t>
      </w:r>
      <w:proofErr w:type="gramEnd"/>
      <w:r w:rsidR="00105958" w:rsidRPr="00DD011E">
        <w:rPr>
          <w:rStyle w:val="a6"/>
          <w:rFonts w:ascii="Times New Roman" w:hAnsi="Times New Roman" w:cs="Times New Roman"/>
          <w:b w:val="0"/>
          <w:color w:val="000000"/>
          <w:sz w:val="26"/>
          <w:szCs w:val="26"/>
        </w:rPr>
        <w:t xml:space="preserve"> кабинет,</w:t>
      </w:r>
      <w:r w:rsidR="00105958" w:rsidRPr="00DD011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5958" w:rsidRPr="00DD011E">
        <w:rPr>
          <w:rFonts w:ascii="Times New Roman" w:hAnsi="Times New Roman" w:cs="Times New Roman"/>
          <w:sz w:val="26"/>
          <w:szCs w:val="26"/>
        </w:rPr>
        <w:t>лабораторию</w:t>
      </w:r>
      <w:r w:rsidR="00105958" w:rsidRPr="00DD011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DD011E">
        <w:rPr>
          <w:rFonts w:ascii="Times New Roman" w:eastAsia="Times New Roman" w:hAnsi="Times New Roman" w:cs="Times New Roman"/>
          <w:bCs/>
          <w:sz w:val="26"/>
          <w:szCs w:val="26"/>
        </w:rPr>
        <w:t>имеет право:</w:t>
      </w:r>
    </w:p>
    <w:p w:rsidR="00A97B11" w:rsidRPr="00DD011E" w:rsidRDefault="00A97B11" w:rsidP="00A97B1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ставить перед администрацией вопросы по совершенствованию оборудования </w:t>
      </w:r>
      <w:proofErr w:type="gramStart"/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кабинета ;</w:t>
      </w:r>
      <w:proofErr w:type="gramEnd"/>
    </w:p>
    <w:p w:rsidR="00A97B11" w:rsidRPr="00DD011E" w:rsidRDefault="00A97B11" w:rsidP="00A97B11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ходатайствовать о поощрении или наказании отдельных учащихся и преподавателей, работающих в данном учебном </w:t>
      </w:r>
      <w:proofErr w:type="gramStart"/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кабинете .</w:t>
      </w:r>
      <w:proofErr w:type="gramEnd"/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A97B11" w:rsidRPr="00DD011E" w:rsidRDefault="00A97B11" w:rsidP="005E4347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 w:rsidRPr="00DD011E">
        <w:rPr>
          <w:sz w:val="26"/>
          <w:szCs w:val="26"/>
        </w:rPr>
        <w:t xml:space="preserve">3. </w:t>
      </w:r>
      <w:r w:rsidRPr="00DD011E">
        <w:rPr>
          <w:b/>
          <w:sz w:val="26"/>
          <w:szCs w:val="26"/>
        </w:rPr>
        <w:t>Организация деятельности учителя-предметника в учебном кабинете.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3.1. </w:t>
      </w:r>
      <w:r w:rsidRPr="00DD011E">
        <w:rPr>
          <w:b/>
          <w:sz w:val="26"/>
          <w:szCs w:val="26"/>
        </w:rPr>
        <w:t>Общие требования</w:t>
      </w:r>
      <w:r w:rsidRPr="00DD011E">
        <w:rPr>
          <w:sz w:val="26"/>
          <w:szCs w:val="26"/>
        </w:rPr>
        <w:t xml:space="preserve"> к учебному кабинету.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3.1.1 </w:t>
      </w:r>
      <w:proofErr w:type="gramStart"/>
      <w:r w:rsidRPr="00DD011E">
        <w:rPr>
          <w:sz w:val="26"/>
          <w:szCs w:val="26"/>
        </w:rPr>
        <w:t>В</w:t>
      </w:r>
      <w:proofErr w:type="gramEnd"/>
      <w:r w:rsidRPr="00DD011E">
        <w:rPr>
          <w:sz w:val="26"/>
          <w:szCs w:val="26"/>
        </w:rPr>
        <w:t xml:space="preserve"> учебном кабинете должна находиться следующая законодательная и нормативная документация:</w:t>
      </w:r>
    </w:p>
    <w:p w:rsidR="00DD011E" w:rsidRDefault="00DD011E" w:rsidP="00105958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• Федеральный закон</w:t>
      </w:r>
      <w:r w:rsidRPr="00F335D0">
        <w:rPr>
          <w:sz w:val="26"/>
          <w:szCs w:val="26"/>
        </w:rPr>
        <w:t xml:space="preserve"> Российской Федерации от </w:t>
      </w:r>
      <w:proofErr w:type="gramStart"/>
      <w:r w:rsidRPr="00F335D0">
        <w:rPr>
          <w:sz w:val="26"/>
          <w:szCs w:val="26"/>
        </w:rPr>
        <w:t>12.12.2012  №</w:t>
      </w:r>
      <w:proofErr w:type="gramEnd"/>
      <w:r w:rsidRPr="00F335D0">
        <w:rPr>
          <w:sz w:val="26"/>
          <w:szCs w:val="26"/>
        </w:rPr>
        <w:t xml:space="preserve"> 273-ФЗ «Об </w:t>
      </w:r>
    </w:p>
    <w:p w:rsidR="00A97B11" w:rsidRPr="00DD011E" w:rsidRDefault="00DD011E" w:rsidP="00105958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F335D0">
        <w:rPr>
          <w:sz w:val="26"/>
          <w:szCs w:val="26"/>
        </w:rPr>
        <w:t>образовании в Российской Федерации</w:t>
      </w:r>
      <w:proofErr w:type="gramStart"/>
      <w:r w:rsidRPr="00F335D0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="00A97B11" w:rsidRPr="00DD011E">
        <w:rPr>
          <w:sz w:val="26"/>
          <w:szCs w:val="26"/>
        </w:rPr>
        <w:t>;</w:t>
      </w:r>
      <w:proofErr w:type="gramEnd"/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DD011E">
        <w:rPr>
          <w:sz w:val="26"/>
          <w:szCs w:val="26"/>
        </w:rPr>
        <w:t>•  Санитарно</w:t>
      </w:r>
      <w:proofErr w:type="gramEnd"/>
      <w:r w:rsidRPr="00DD011E">
        <w:rPr>
          <w:sz w:val="26"/>
          <w:szCs w:val="26"/>
        </w:rPr>
        <w:t>-эпидемиологические требования к условиям и организации обучения</w:t>
      </w:r>
      <w:r w:rsidR="00105958" w:rsidRPr="00DD011E">
        <w:rPr>
          <w:sz w:val="26"/>
          <w:szCs w:val="26"/>
        </w:rPr>
        <w:t xml:space="preserve"> </w:t>
      </w:r>
      <w:r w:rsidRPr="00DD011E">
        <w:rPr>
          <w:sz w:val="26"/>
          <w:szCs w:val="26"/>
        </w:rPr>
        <w:t xml:space="preserve">в 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общеобразовательных учреждениях </w:t>
      </w:r>
      <w:proofErr w:type="gramStart"/>
      <w:r w:rsidRPr="00DD011E">
        <w:rPr>
          <w:sz w:val="26"/>
          <w:szCs w:val="26"/>
        </w:rPr>
        <w:t>( СанПиН</w:t>
      </w:r>
      <w:proofErr w:type="gramEnd"/>
      <w:r w:rsidRPr="00DD011E">
        <w:rPr>
          <w:sz w:val="26"/>
          <w:szCs w:val="26"/>
        </w:rPr>
        <w:t xml:space="preserve"> 2.4.2.2821-10)</w:t>
      </w:r>
    </w:p>
    <w:p w:rsidR="00A97B11" w:rsidRPr="00DD011E" w:rsidRDefault="00A97B11" w:rsidP="00105958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•  Государственный образовательный стандарт </w:t>
      </w:r>
      <w:r w:rsidRPr="00DD011E">
        <w:rPr>
          <w:iCs/>
          <w:sz w:val="26"/>
          <w:szCs w:val="26"/>
        </w:rPr>
        <w:t xml:space="preserve">по </w:t>
      </w:r>
      <w:r w:rsidRPr="00DD011E">
        <w:rPr>
          <w:sz w:val="26"/>
          <w:szCs w:val="26"/>
        </w:rPr>
        <w:t>предметам по профилю кабинета;</w:t>
      </w:r>
    </w:p>
    <w:p w:rsidR="00A97B11" w:rsidRPr="00DD011E" w:rsidRDefault="00A97B11" w:rsidP="00105958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Правила поведения для учащихся;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Паспорт кабинета, содержащий: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договор о полной материальной ответственнос</w:t>
      </w:r>
      <w:r w:rsidRPr="00DD011E">
        <w:rPr>
          <w:sz w:val="26"/>
          <w:szCs w:val="26"/>
        </w:rPr>
        <w:softHyphen/>
        <w:t>ти (при необходимости);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перечень мебели;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перечень технических средств обучения;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перечень оборудования, приспособлений и инст</w:t>
      </w:r>
      <w:r w:rsidRPr="00DD011E">
        <w:rPr>
          <w:sz w:val="26"/>
          <w:szCs w:val="26"/>
        </w:rPr>
        <w:softHyphen/>
        <w:t>рументов;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перечень дидактических материалов;</w:t>
      </w:r>
    </w:p>
    <w:p w:rsidR="00A97B11" w:rsidRPr="00DD011E" w:rsidRDefault="00A97B11" w:rsidP="00105958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каталог библиотеки кабинета;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инструкции по охране труда;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инструкции по технике безопасности;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 график работы кабинета (на  чет</w:t>
      </w:r>
      <w:r w:rsidRPr="00DD011E">
        <w:rPr>
          <w:sz w:val="26"/>
          <w:szCs w:val="26"/>
        </w:rPr>
        <w:softHyphen/>
        <w:t>верть);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— ведомость приемки кабинета</w:t>
      </w:r>
      <w:r w:rsidR="00105958" w:rsidRPr="00DD011E">
        <w:rPr>
          <w:sz w:val="26"/>
          <w:szCs w:val="26"/>
        </w:rPr>
        <w:t xml:space="preserve"> </w:t>
      </w:r>
      <w:proofErr w:type="gramStart"/>
      <w:r w:rsidR="00105958" w:rsidRPr="00DD011E">
        <w:rPr>
          <w:sz w:val="26"/>
          <w:szCs w:val="26"/>
        </w:rPr>
        <w:t>( при</w:t>
      </w:r>
      <w:proofErr w:type="gramEnd"/>
      <w:r w:rsidR="00105958" w:rsidRPr="00DD011E">
        <w:rPr>
          <w:sz w:val="26"/>
          <w:szCs w:val="26"/>
        </w:rPr>
        <w:t xml:space="preserve"> необходимости)</w:t>
      </w:r>
      <w:r w:rsidRPr="00DD011E">
        <w:rPr>
          <w:sz w:val="26"/>
          <w:szCs w:val="26"/>
        </w:rPr>
        <w:t>.</w:t>
      </w:r>
    </w:p>
    <w:p w:rsidR="00501371" w:rsidRPr="00DD011E" w:rsidRDefault="00501371" w:rsidP="005F3353">
      <w:pPr>
        <w:spacing w:after="0" w:line="240" w:lineRule="auto"/>
        <w:ind w:left="675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-   журнал инструктажа учащихся по охране труда (при необходимости).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3.1.2. В соответствии с требованиями кабинет должен быть оснащен:</w:t>
      </w:r>
    </w:p>
    <w:p w:rsidR="00A97B11" w:rsidRPr="00DD011E" w:rsidRDefault="00A97B11" w:rsidP="00A97B1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рабочим местом преподавателя и учащихся;</w:t>
      </w:r>
    </w:p>
    <w:p w:rsidR="00A97B11" w:rsidRPr="00DD011E" w:rsidRDefault="00A97B11" w:rsidP="00A97B1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мебелью, соответствующей требованиям СТБ;</w:t>
      </w:r>
    </w:p>
    <w:p w:rsidR="00DD011E" w:rsidRDefault="00A97B11" w:rsidP="00A97B1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классной доской, указкой и приспособлением для размещения таблиц, карт и</w:t>
      </w:r>
    </w:p>
    <w:p w:rsidR="00A97B11" w:rsidRPr="00DD011E" w:rsidRDefault="00DD011E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A97B11"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 схем;</w:t>
      </w:r>
    </w:p>
    <w:p w:rsidR="00A97B11" w:rsidRPr="00DD011E" w:rsidRDefault="00A97B11" w:rsidP="00A97B1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аудиовизуальными средствами обучения (при необходимости);</w:t>
      </w:r>
    </w:p>
    <w:p w:rsidR="00DD011E" w:rsidRDefault="00A97B11" w:rsidP="00A97B1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приборами и оборудованием для выполнения лабораторных и практических</w:t>
      </w:r>
    </w:p>
    <w:p w:rsidR="00A97B11" w:rsidRPr="00DD011E" w:rsidRDefault="00DD011E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A97B11"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 работ (при необходимости);</w:t>
      </w:r>
    </w:p>
    <w:p w:rsidR="00A97B11" w:rsidRPr="00DD011E" w:rsidRDefault="00A97B11" w:rsidP="00962EE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предметными стендами;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3.1.3. Учебный кабинет должен соответствовать санитарно-гигиеническим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требованиям к отделочным материалам (СанПиН 2.4.2.2821-10); составу, размерам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и раз</w:t>
      </w:r>
      <w:r w:rsidRPr="00DD011E">
        <w:rPr>
          <w:sz w:val="26"/>
          <w:szCs w:val="26"/>
        </w:rPr>
        <w:softHyphen/>
        <w:t>мещению мебели; воздушно-тепловому режиму; режи</w:t>
      </w:r>
      <w:r w:rsidRPr="00DD011E">
        <w:rPr>
          <w:sz w:val="26"/>
          <w:szCs w:val="26"/>
        </w:rPr>
        <w:softHyphen/>
        <w:t xml:space="preserve">му естественного и 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искусственного освещения) и тре</w:t>
      </w:r>
      <w:r w:rsidRPr="00DD011E">
        <w:rPr>
          <w:sz w:val="26"/>
          <w:szCs w:val="26"/>
        </w:rPr>
        <w:softHyphen/>
        <w:t>бованиям пожарной безопасности ППБ 01-03.</w:t>
      </w:r>
    </w:p>
    <w:p w:rsidR="00DD011E" w:rsidRDefault="00962EE1" w:rsidP="00962EE1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           </w:t>
      </w:r>
      <w:r w:rsidR="00A97B11" w:rsidRPr="00DD011E">
        <w:rPr>
          <w:sz w:val="26"/>
          <w:szCs w:val="26"/>
        </w:rPr>
        <w:t>3.1.4. Учебны</w:t>
      </w:r>
      <w:r w:rsidRPr="00DD011E">
        <w:rPr>
          <w:sz w:val="26"/>
          <w:szCs w:val="26"/>
        </w:rPr>
        <w:t>й кабинет должен быть обеспечен</w:t>
      </w:r>
      <w:r w:rsidR="00A97B11" w:rsidRPr="00DD011E">
        <w:rPr>
          <w:sz w:val="26"/>
          <w:szCs w:val="26"/>
        </w:rPr>
        <w:t xml:space="preserve"> аптечкой для ока</w:t>
      </w:r>
      <w:r w:rsidR="00A97B11" w:rsidRPr="00DD011E">
        <w:rPr>
          <w:sz w:val="26"/>
          <w:szCs w:val="26"/>
        </w:rPr>
        <w:softHyphen/>
        <w:t>зания доврачебной</w:t>
      </w:r>
    </w:p>
    <w:p w:rsidR="00A97B11" w:rsidRPr="00DD011E" w:rsidRDefault="00DD011E" w:rsidP="00962EE1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97B11" w:rsidRPr="00DD011E">
        <w:rPr>
          <w:sz w:val="26"/>
          <w:szCs w:val="26"/>
        </w:rPr>
        <w:t xml:space="preserve"> помощи.</w:t>
      </w:r>
    </w:p>
    <w:p w:rsid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3.1.5. Предметный кабинет должен соответствовать санитарно-гигиеническим</w:t>
      </w:r>
    </w:p>
    <w:p w:rsid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требованиям и требованиям по охране труда, предъявляемым к учебным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помещениям.</w:t>
      </w:r>
    </w:p>
    <w:p w:rsidR="00A97B11" w:rsidRPr="00DD011E" w:rsidRDefault="005F3353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3.2. Общие требования к </w:t>
      </w:r>
      <w:r w:rsidRPr="00DD011E">
        <w:rPr>
          <w:b/>
          <w:sz w:val="26"/>
          <w:szCs w:val="26"/>
        </w:rPr>
        <w:t>оформлению</w:t>
      </w:r>
      <w:r w:rsidRPr="00DD011E">
        <w:rPr>
          <w:sz w:val="26"/>
          <w:szCs w:val="26"/>
        </w:rPr>
        <w:t xml:space="preserve"> учебного кабинета.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3.2.1. Оформление учебного кабинета должно быть осу</w:t>
      </w:r>
      <w:r w:rsidRPr="00DD011E">
        <w:rPr>
          <w:sz w:val="26"/>
          <w:szCs w:val="26"/>
        </w:rPr>
        <w:softHyphen/>
        <w:t>ществлено в едином стиле с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учетом эстетических прин</w:t>
      </w:r>
      <w:r w:rsidRPr="00DD011E">
        <w:rPr>
          <w:sz w:val="26"/>
          <w:szCs w:val="26"/>
        </w:rPr>
        <w:softHyphen/>
        <w:t>ципов.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bCs/>
          <w:sz w:val="26"/>
          <w:szCs w:val="26"/>
        </w:rPr>
        <w:t>Оформление кабинета:</w:t>
      </w:r>
    </w:p>
    <w:p w:rsidR="00A97B11" w:rsidRPr="00DD011E" w:rsidRDefault="00A97B11" w:rsidP="00A97B1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  <w:u w:val="single"/>
        </w:rPr>
        <w:t xml:space="preserve">Оптимальность организации пространства кабинета: </w:t>
      </w:r>
    </w:p>
    <w:p w:rsidR="00A97B11" w:rsidRPr="00DD011E" w:rsidRDefault="00A97B11" w:rsidP="00A97B11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места педагога, </w:t>
      </w:r>
    </w:p>
    <w:p w:rsidR="00A97B11" w:rsidRPr="00DD011E" w:rsidRDefault="00A97B11" w:rsidP="00A97B11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ученических мест,</w:t>
      </w:r>
    </w:p>
    <w:p w:rsidR="00A97B11" w:rsidRPr="00DD011E" w:rsidRDefault="00A97B11" w:rsidP="00A97B11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  <w:u w:val="single"/>
        </w:rPr>
        <w:t xml:space="preserve">Наличие постоянных и сменных учебно-информационных стендов: </w:t>
      </w:r>
    </w:p>
    <w:p w:rsidR="00A97B11" w:rsidRPr="00DD011E" w:rsidRDefault="00A97B11" w:rsidP="00A97B11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рекомендации по выполнению домашних работ, </w:t>
      </w:r>
    </w:p>
    <w:p w:rsidR="00DD011E" w:rsidRDefault="00A97B11" w:rsidP="005F3353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рекомендации по подготовке к различным формам учебно-познавательной</w:t>
      </w:r>
    </w:p>
    <w:p w:rsidR="00A97B11" w:rsidRPr="00DD011E" w:rsidRDefault="00A97B11" w:rsidP="00DD011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деятельности (практикум, семинар, лабораторная работа, </w:t>
      </w:r>
      <w:r w:rsidR="00DD011E">
        <w:rPr>
          <w:rFonts w:ascii="Times New Roman" w:eastAsia="Times New Roman" w:hAnsi="Times New Roman"/>
          <w:sz w:val="26"/>
          <w:szCs w:val="26"/>
        </w:rPr>
        <w:t xml:space="preserve">тестирование, зачет, </w:t>
      </w:r>
      <w:r w:rsidRPr="00DD011E">
        <w:rPr>
          <w:rFonts w:ascii="Times New Roman" w:eastAsia="Times New Roman" w:hAnsi="Times New Roman"/>
          <w:sz w:val="26"/>
          <w:szCs w:val="26"/>
        </w:rPr>
        <w:t xml:space="preserve"> собеседование, экзамен)</w:t>
      </w:r>
    </w:p>
    <w:p w:rsid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3.2.2. При проектировании кабинета должны быть соблюдены следующие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</w:t>
      </w:r>
      <w:r w:rsidRPr="00DD011E">
        <w:rPr>
          <w:rFonts w:ascii="Times New Roman" w:eastAsia="Times New Roman" w:hAnsi="Times New Roman"/>
          <w:b/>
          <w:bCs/>
          <w:sz w:val="26"/>
          <w:szCs w:val="26"/>
        </w:rPr>
        <w:t xml:space="preserve">принципы дизайна: </w:t>
      </w:r>
    </w:p>
    <w:p w:rsidR="00DD011E" w:rsidRDefault="00A97B11" w:rsidP="00A97B1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комплексность проектирования, которая предполагает одновременное</w:t>
      </w:r>
    </w:p>
    <w:p w:rsidR="00A97B11" w:rsidRPr="00DD011E" w:rsidRDefault="00A97B11" w:rsidP="00DD011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решение органического сочетания инженерного, экономического и художественного конструирования;</w:t>
      </w:r>
    </w:p>
    <w:p w:rsidR="00DD011E" w:rsidRDefault="00A97B11" w:rsidP="00A97B1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функциональность учебно-наглядных пособий, дидактических и технических</w:t>
      </w:r>
    </w:p>
    <w:p w:rsidR="00A97B11" w:rsidRPr="00DD011E" w:rsidRDefault="00A97B11" w:rsidP="00DD011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средств обучения;</w:t>
      </w:r>
    </w:p>
    <w:p w:rsidR="00DD011E" w:rsidRDefault="00A97B11" w:rsidP="00A97B1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эстетическая выразительность, целесообразность предметных форм,</w:t>
      </w:r>
    </w:p>
    <w:p w:rsidR="00A97B11" w:rsidRPr="00DD011E" w:rsidRDefault="00A97B11" w:rsidP="00DD011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 xml:space="preserve"> пропорциональность, масштабность, гармоничность всего имеющегося в кабинете;</w:t>
      </w:r>
    </w:p>
    <w:p w:rsidR="00A97B11" w:rsidRPr="00DD011E" w:rsidRDefault="00A97B11" w:rsidP="00A97B1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учет окружающей среды и конкретных условий;</w:t>
      </w:r>
    </w:p>
    <w:p w:rsidR="00A97B11" w:rsidRPr="00DD011E" w:rsidRDefault="00A97B11" w:rsidP="00A97B1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единство формы и содержания;</w:t>
      </w:r>
    </w:p>
    <w:p w:rsidR="00A97B11" w:rsidRPr="00DD011E" w:rsidRDefault="00A97B11" w:rsidP="005F335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DD011E">
        <w:rPr>
          <w:rFonts w:ascii="Times New Roman" w:eastAsia="Times New Roman" w:hAnsi="Times New Roman"/>
          <w:sz w:val="26"/>
          <w:szCs w:val="26"/>
        </w:rPr>
        <w:t>информационная выразительность всех элементов и интерьеров;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3.2.3. Занятия в учебном кабинете должны служить фор</w:t>
      </w:r>
      <w:r w:rsidRPr="00DD011E">
        <w:rPr>
          <w:sz w:val="26"/>
          <w:szCs w:val="26"/>
        </w:rPr>
        <w:softHyphen/>
        <w:t>мированию у учащихся: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современной картины мира;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•  </w:t>
      </w:r>
      <w:proofErr w:type="spellStart"/>
      <w:r w:rsidRPr="00DD011E">
        <w:rPr>
          <w:sz w:val="26"/>
          <w:szCs w:val="26"/>
        </w:rPr>
        <w:t>общеучебных</w:t>
      </w:r>
      <w:proofErr w:type="spellEnd"/>
      <w:r w:rsidRPr="00DD011E">
        <w:rPr>
          <w:sz w:val="26"/>
          <w:szCs w:val="26"/>
        </w:rPr>
        <w:t xml:space="preserve"> умений и навыков;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DD011E">
        <w:rPr>
          <w:sz w:val="26"/>
          <w:szCs w:val="26"/>
        </w:rPr>
        <w:t>•  обобщенного</w:t>
      </w:r>
      <w:proofErr w:type="gramEnd"/>
      <w:r w:rsidRPr="00DD011E">
        <w:rPr>
          <w:sz w:val="26"/>
          <w:szCs w:val="26"/>
        </w:rPr>
        <w:t xml:space="preserve"> способа учебной, познавательной, коммуникативной и практической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деятельности;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потребности в непрерывном, самостоятельном и творческом подходе к овладению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новыми зна</w:t>
      </w:r>
      <w:r w:rsidRPr="00DD011E">
        <w:rPr>
          <w:sz w:val="26"/>
          <w:szCs w:val="26"/>
        </w:rPr>
        <w:softHyphen/>
        <w:t>ниями;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ключевых компетенций — готовности учащихся использовать полученные общие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знания, умения и способности в реальной жизни для решения прак</w:t>
      </w:r>
      <w:r w:rsidRPr="00DD011E">
        <w:rPr>
          <w:sz w:val="26"/>
          <w:szCs w:val="26"/>
        </w:rPr>
        <w:softHyphen/>
        <w:t>тических задач;</w:t>
      </w:r>
    </w:p>
    <w:p w:rsidR="005F3353" w:rsidRPr="00DD011E" w:rsidRDefault="00A97B11" w:rsidP="005F3353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lastRenderedPageBreak/>
        <w:t>• теоретического мышления, памяти, воображения;</w:t>
      </w:r>
    </w:p>
    <w:p w:rsidR="00DD011E" w:rsidRDefault="00DD011E" w:rsidP="00DD011E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•</w:t>
      </w:r>
      <w:r w:rsidR="00A97B11" w:rsidRPr="00DD011E">
        <w:rPr>
          <w:sz w:val="26"/>
          <w:szCs w:val="26"/>
        </w:rPr>
        <w:t>воспитанию учащихся, направленному на формирование у них коммуникабельности</w:t>
      </w:r>
    </w:p>
    <w:p w:rsidR="00A97B11" w:rsidRPr="00DD011E" w:rsidRDefault="00DD011E" w:rsidP="00DD011E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A97B11" w:rsidRPr="00DD011E">
        <w:rPr>
          <w:sz w:val="26"/>
          <w:szCs w:val="26"/>
        </w:rPr>
        <w:t xml:space="preserve"> и толерантности.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3.3. Требования к </w:t>
      </w:r>
      <w:r w:rsidRPr="00DD011E">
        <w:rPr>
          <w:b/>
          <w:sz w:val="26"/>
          <w:szCs w:val="26"/>
        </w:rPr>
        <w:t>учебно-методическому обеспечению</w:t>
      </w:r>
      <w:r w:rsidRPr="00DD011E">
        <w:rPr>
          <w:sz w:val="26"/>
          <w:szCs w:val="26"/>
        </w:rPr>
        <w:t xml:space="preserve"> кабинета.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Учебный кабинет должен быть укомплектован учеб</w:t>
      </w:r>
      <w:r w:rsidRPr="00DD011E">
        <w:rPr>
          <w:sz w:val="26"/>
          <w:szCs w:val="26"/>
        </w:rPr>
        <w:softHyphen/>
        <w:t>ным и компьютерным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оборудованием, необходимым для выполнения учебных программ, реализуемых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шко</w:t>
      </w:r>
      <w:r w:rsidRPr="00DD011E">
        <w:rPr>
          <w:sz w:val="26"/>
          <w:szCs w:val="26"/>
        </w:rPr>
        <w:softHyphen/>
        <w:t>лой на основании «Перечня учебного и компьютерного оборудования для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оснащения общеобразовательных учреждений» в соответствии с местными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нормативами.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3.3.1. Учебный кабинет должен быть обеспечен учебниками, дидактическим и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раздаточным материалом, не</w:t>
      </w:r>
      <w:r w:rsidRPr="00DD011E">
        <w:rPr>
          <w:sz w:val="26"/>
          <w:szCs w:val="26"/>
        </w:rPr>
        <w:softHyphen/>
        <w:t xml:space="preserve">обходимым для выполнения учебных программ, </w:t>
      </w:r>
      <w:proofErr w:type="spellStart"/>
      <w:r w:rsidRPr="00DD011E">
        <w:rPr>
          <w:sz w:val="26"/>
          <w:szCs w:val="26"/>
        </w:rPr>
        <w:t>реа</w:t>
      </w:r>
      <w:proofErr w:type="spellEnd"/>
      <w:r w:rsidRPr="00DD011E">
        <w:rPr>
          <w:sz w:val="26"/>
          <w:szCs w:val="26"/>
        </w:rPr>
        <w:softHyphen/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spellStart"/>
      <w:r w:rsidRPr="00DD011E">
        <w:rPr>
          <w:sz w:val="26"/>
          <w:szCs w:val="26"/>
        </w:rPr>
        <w:t>лизуемых</w:t>
      </w:r>
      <w:proofErr w:type="spellEnd"/>
      <w:r w:rsidRPr="00DD011E">
        <w:rPr>
          <w:sz w:val="26"/>
          <w:szCs w:val="26"/>
        </w:rPr>
        <w:t xml:space="preserve"> школой.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3.3.2.  В учебном кабинете в открытом доступе должны находиться материалы,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содержащие минимально не</w:t>
      </w:r>
      <w:r w:rsidRPr="00DD011E">
        <w:rPr>
          <w:sz w:val="26"/>
          <w:szCs w:val="26"/>
        </w:rPr>
        <w:softHyphen/>
        <w:t>обходимое содержание образования и требования к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уровню обязательной подготовки (стандарта образования);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образцы контрольно-измерительных матери</w:t>
      </w:r>
      <w:r w:rsidRPr="00DD011E">
        <w:rPr>
          <w:sz w:val="26"/>
          <w:szCs w:val="26"/>
        </w:rPr>
        <w:softHyphen/>
        <w:t>алов (КИМ) для определения усвоения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требований образовательного стандарта.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3.3.3. Учебный кабинет должен быть обеспечен комплек</w:t>
      </w:r>
      <w:r w:rsidRPr="00DD011E">
        <w:rPr>
          <w:sz w:val="26"/>
          <w:szCs w:val="26"/>
        </w:rPr>
        <w:softHyphen/>
        <w:t>том типовых заданий,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тестов, контрольных работ для диагностики выполнения требований базового и по</w:t>
      </w:r>
      <w:r w:rsidRPr="00DD011E">
        <w:rPr>
          <w:sz w:val="26"/>
          <w:szCs w:val="26"/>
        </w:rPr>
        <w:softHyphen/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spellStart"/>
      <w:r w:rsidRPr="00DD011E">
        <w:rPr>
          <w:sz w:val="26"/>
          <w:szCs w:val="26"/>
        </w:rPr>
        <w:t>вышенного</w:t>
      </w:r>
      <w:proofErr w:type="spellEnd"/>
      <w:r w:rsidRPr="00DD011E">
        <w:rPr>
          <w:sz w:val="26"/>
          <w:szCs w:val="26"/>
        </w:rPr>
        <w:t xml:space="preserve"> уровня образовательного стандарта.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3.3.4.  На стендах в учебном кабинете должны быть раз</w:t>
      </w:r>
      <w:r w:rsidRPr="00DD011E">
        <w:rPr>
          <w:sz w:val="26"/>
          <w:szCs w:val="26"/>
        </w:rPr>
        <w:softHyphen/>
        <w:t>мещены: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требования образовательного стандарта по про</w:t>
      </w:r>
      <w:r w:rsidRPr="00DD011E">
        <w:rPr>
          <w:sz w:val="26"/>
          <w:szCs w:val="26"/>
        </w:rPr>
        <w:softHyphen/>
        <w:t>филю кабинета;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требования, образцы оформления различного ви</w:t>
      </w:r>
      <w:r w:rsidRPr="00DD011E">
        <w:rPr>
          <w:sz w:val="26"/>
          <w:szCs w:val="26"/>
        </w:rPr>
        <w:softHyphen/>
        <w:t xml:space="preserve">да работ (лабораторных, </w:t>
      </w:r>
    </w:p>
    <w:p w:rsidR="00A97B11" w:rsidRPr="00DD011E" w:rsidRDefault="00DD011E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97B11" w:rsidRPr="00DD011E">
        <w:rPr>
          <w:sz w:val="26"/>
          <w:szCs w:val="26"/>
        </w:rPr>
        <w:t>творческих, контрольных, самостоятельных и т.п.) и их анализ;</w:t>
      </w:r>
    </w:p>
    <w:p w:rsid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DD011E">
        <w:rPr>
          <w:sz w:val="26"/>
          <w:szCs w:val="26"/>
        </w:rPr>
        <w:t>•  варианты</w:t>
      </w:r>
      <w:proofErr w:type="gramEnd"/>
      <w:r w:rsidRPr="00DD011E">
        <w:rPr>
          <w:sz w:val="26"/>
          <w:szCs w:val="26"/>
        </w:rPr>
        <w:t xml:space="preserve"> заданий олимпиад, конкурсов, интел</w:t>
      </w:r>
      <w:r w:rsidRPr="00DD011E">
        <w:rPr>
          <w:sz w:val="26"/>
          <w:szCs w:val="26"/>
        </w:rPr>
        <w:softHyphen/>
        <w:t>лектуальных марафонов по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профилю кабинета и их анализ;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рекомендации по организации и выполнению до</w:t>
      </w:r>
      <w:r w:rsidRPr="00DD011E">
        <w:rPr>
          <w:sz w:val="26"/>
          <w:szCs w:val="26"/>
        </w:rPr>
        <w:softHyphen/>
        <w:t>машних заданий;</w:t>
      </w:r>
    </w:p>
    <w:p w:rsidR="00A97B11" w:rsidRPr="00DD011E" w:rsidRDefault="00A97B11" w:rsidP="00A97B11">
      <w:pPr>
        <w:pStyle w:val="a3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 рекомендации по подготовке к различным фор</w:t>
      </w:r>
      <w:r w:rsidRPr="00DD011E">
        <w:rPr>
          <w:sz w:val="26"/>
          <w:szCs w:val="26"/>
        </w:rPr>
        <w:softHyphen/>
        <w:t>мам диагностики;</w:t>
      </w:r>
    </w:p>
    <w:p w:rsidR="005A4657" w:rsidRPr="00DD011E" w:rsidRDefault="00A97B11" w:rsidP="005A4657">
      <w:pPr>
        <w:pStyle w:val="a3"/>
        <w:pBdr>
          <w:bottom w:val="single" w:sz="12" w:space="1" w:color="auto"/>
        </w:pBdr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• требования техники безопасности.</w:t>
      </w:r>
    </w:p>
    <w:p w:rsidR="00A97B11" w:rsidRPr="00DD011E" w:rsidRDefault="00A97B11" w:rsidP="00A97B11">
      <w:pPr>
        <w:pStyle w:val="a3"/>
        <w:pBdr>
          <w:bottom w:val="single" w:sz="12" w:space="1" w:color="auto"/>
        </w:pBdr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D011E">
        <w:rPr>
          <w:sz w:val="26"/>
          <w:szCs w:val="26"/>
        </w:rPr>
        <w:t>3.3.5. В кабинете должны быть в наличии: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тематические разработки занятий;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дидактический и раздаточный материал;</w:t>
      </w:r>
    </w:p>
    <w:p w:rsid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материалы для организации контроля знаний и самостоятельной работы</w:t>
      </w:r>
    </w:p>
    <w:p w:rsidR="00A97B11" w:rsidRPr="00DD011E" w:rsidRDefault="00DD011E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</w:t>
      </w:r>
      <w:r w:rsidR="00A97B11"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 учащихся;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демонстрационные материалы;</w:t>
      </w:r>
    </w:p>
    <w:p w:rsid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творческие работы учащихся (рефераты, проекты, модели, рисунки) (при</w:t>
      </w:r>
    </w:p>
    <w:p w:rsidR="00A97B11" w:rsidRPr="00DD011E" w:rsidRDefault="00DD011E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A97B11"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 необходимости);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учебно-методическая и справочная литература по дисциплине;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библиографическая картотека по дисциплине;</w:t>
      </w:r>
    </w:p>
    <w:p w:rsidR="00A97B11" w:rsidRPr="00DD011E" w:rsidRDefault="00A97B11" w:rsidP="00A97B11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>картотека дидактических материалов;</w:t>
      </w:r>
    </w:p>
    <w:p w:rsidR="00DD011E" w:rsidRDefault="00A97B11" w:rsidP="005E434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D011E">
        <w:rPr>
          <w:rFonts w:ascii="Times New Roman" w:eastAsia="Times New Roman" w:hAnsi="Times New Roman"/>
          <w:sz w:val="26"/>
          <w:szCs w:val="26"/>
          <w:lang w:eastAsia="ru-RU"/>
        </w:rPr>
        <w:t xml:space="preserve">оборудование и методические разработки для проведения лабораторного </w:t>
      </w:r>
    </w:p>
    <w:p w:rsidR="00A97B11" w:rsidRPr="00DD011E" w:rsidRDefault="00DD011E" w:rsidP="00DD011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</w:t>
      </w:r>
      <w:r w:rsidR="00A97B11" w:rsidRPr="00DD011E">
        <w:rPr>
          <w:rFonts w:ascii="Times New Roman" w:eastAsia="Times New Roman" w:hAnsi="Times New Roman"/>
          <w:sz w:val="26"/>
          <w:szCs w:val="26"/>
          <w:lang w:eastAsia="ru-RU"/>
        </w:rPr>
        <w:t>практикума (для лабораторий).</w:t>
      </w:r>
    </w:p>
    <w:p w:rsidR="00A97B11" w:rsidRPr="00DD011E" w:rsidRDefault="00A97B11" w:rsidP="00A97B11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E4347" w:rsidRPr="00DD011E" w:rsidRDefault="005E4347" w:rsidP="00DD011E">
      <w:pPr>
        <w:pStyle w:val="2"/>
        <w:numPr>
          <w:ilvl w:val="2"/>
          <w:numId w:val="2"/>
        </w:numPr>
        <w:spacing w:after="0" w:line="240" w:lineRule="auto"/>
        <w:jc w:val="center"/>
        <w:rPr>
          <w:b/>
          <w:sz w:val="26"/>
          <w:szCs w:val="26"/>
        </w:rPr>
      </w:pPr>
      <w:r w:rsidRPr="00DD011E">
        <w:rPr>
          <w:b/>
          <w:sz w:val="26"/>
          <w:szCs w:val="26"/>
        </w:rPr>
        <w:t>Срок действия положения</w:t>
      </w:r>
    </w:p>
    <w:p w:rsidR="00A97B11" w:rsidRPr="005D23E8" w:rsidRDefault="005E4347" w:rsidP="005D23E8">
      <w:pPr>
        <w:pStyle w:val="2"/>
        <w:spacing w:after="0" w:line="240" w:lineRule="auto"/>
        <w:ind w:left="360"/>
        <w:jc w:val="both"/>
        <w:rPr>
          <w:sz w:val="26"/>
          <w:szCs w:val="26"/>
        </w:rPr>
      </w:pPr>
      <w:r w:rsidRPr="00DD011E">
        <w:rPr>
          <w:sz w:val="26"/>
          <w:szCs w:val="26"/>
        </w:rPr>
        <w:t xml:space="preserve">       Положение вводится в действие с момента его утверждения по образовательному учреждению. Срок действия положения не ограничен. Изменения и дополнения в Положение вносятся на собрании трудового коллектива, утверждаются Приказом по образовательному учреждению. Вводятся в</w:t>
      </w:r>
      <w:r w:rsidR="005D23E8">
        <w:rPr>
          <w:sz w:val="26"/>
          <w:szCs w:val="26"/>
        </w:rPr>
        <w:t xml:space="preserve"> действие с момента утверждения.</w:t>
      </w:r>
    </w:p>
    <w:p w:rsidR="00423281" w:rsidRPr="005D23E8" w:rsidRDefault="00423281">
      <w:pPr>
        <w:rPr>
          <w:sz w:val="26"/>
          <w:szCs w:val="26"/>
        </w:rPr>
      </w:pPr>
    </w:p>
    <w:sectPr w:rsidR="00423281" w:rsidRPr="005D23E8" w:rsidSect="00524A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0819"/>
    <w:multiLevelType w:val="hybridMultilevel"/>
    <w:tmpl w:val="CDC806DE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1A8B"/>
    <w:multiLevelType w:val="hybridMultilevel"/>
    <w:tmpl w:val="1D56CE1A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 w15:restartNumberingAfterBreak="0">
    <w:nsid w:val="0A811BB8"/>
    <w:multiLevelType w:val="hybridMultilevel"/>
    <w:tmpl w:val="40F2EB0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B4179D5"/>
    <w:multiLevelType w:val="hybridMultilevel"/>
    <w:tmpl w:val="190095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6137E"/>
    <w:multiLevelType w:val="hybridMultilevel"/>
    <w:tmpl w:val="F74A6816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6AA7"/>
    <w:multiLevelType w:val="hybridMultilevel"/>
    <w:tmpl w:val="CD086AB0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512B2"/>
    <w:multiLevelType w:val="hybridMultilevel"/>
    <w:tmpl w:val="C8FCF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AE22DC"/>
    <w:multiLevelType w:val="hybridMultilevel"/>
    <w:tmpl w:val="1EB8BCAC"/>
    <w:lvl w:ilvl="0" w:tplc="33025952">
      <w:start w:val="1"/>
      <w:numFmt w:val="bullet"/>
      <w:lvlText w:val="-"/>
      <w:lvlJc w:val="left"/>
      <w:pPr>
        <w:ind w:left="19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429355EE"/>
    <w:multiLevelType w:val="hybridMultilevel"/>
    <w:tmpl w:val="8B22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08A5"/>
    <w:multiLevelType w:val="hybridMultilevel"/>
    <w:tmpl w:val="0B900C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A07E7A"/>
    <w:multiLevelType w:val="hybridMultilevel"/>
    <w:tmpl w:val="C3E6E50A"/>
    <w:lvl w:ilvl="0" w:tplc="0419000F">
      <w:start w:val="1"/>
      <w:numFmt w:val="decimal"/>
      <w:lvlText w:val="%1."/>
      <w:lvlJc w:val="left"/>
      <w:pPr>
        <w:ind w:left="1395" w:hanging="360"/>
      </w:p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1" w15:restartNumberingAfterBreak="0">
    <w:nsid w:val="516C6F47"/>
    <w:multiLevelType w:val="multilevel"/>
    <w:tmpl w:val="3DCA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357650"/>
    <w:multiLevelType w:val="hybridMultilevel"/>
    <w:tmpl w:val="FD4E2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ED7F8F"/>
    <w:multiLevelType w:val="multilevel"/>
    <w:tmpl w:val="AA5A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8F57EF"/>
    <w:multiLevelType w:val="hybridMultilevel"/>
    <w:tmpl w:val="62FCFDF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5" w15:restartNumberingAfterBreak="0">
    <w:nsid w:val="6A307B7D"/>
    <w:multiLevelType w:val="hybridMultilevel"/>
    <w:tmpl w:val="CCB4C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922A53"/>
    <w:multiLevelType w:val="hybridMultilevel"/>
    <w:tmpl w:val="E01C31A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 w15:restartNumberingAfterBreak="0">
    <w:nsid w:val="6B1B40E7"/>
    <w:multiLevelType w:val="hybridMultilevel"/>
    <w:tmpl w:val="1C460ECE"/>
    <w:lvl w:ilvl="0" w:tplc="330259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7"/>
  </w:num>
  <w:num w:numId="5">
    <w:abstractNumId w:val="17"/>
  </w:num>
  <w:num w:numId="6">
    <w:abstractNumId w:val="0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0"/>
  </w:num>
  <w:num w:numId="13">
    <w:abstractNumId w:val="1"/>
  </w:num>
  <w:num w:numId="14">
    <w:abstractNumId w:val="6"/>
  </w:num>
  <w:num w:numId="15">
    <w:abstractNumId w:val="8"/>
  </w:num>
  <w:num w:numId="16">
    <w:abstractNumId w:val="2"/>
  </w:num>
  <w:num w:numId="17">
    <w:abstractNumId w:val="14"/>
  </w:num>
  <w:num w:numId="18">
    <w:abstractNumId w:val="1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6468"/>
    <w:rsid w:val="00105958"/>
    <w:rsid w:val="00134F59"/>
    <w:rsid w:val="003A6468"/>
    <w:rsid w:val="00423281"/>
    <w:rsid w:val="00501371"/>
    <w:rsid w:val="005A3302"/>
    <w:rsid w:val="005A4657"/>
    <w:rsid w:val="005D23E8"/>
    <w:rsid w:val="005E4347"/>
    <w:rsid w:val="005F3353"/>
    <w:rsid w:val="006E32D4"/>
    <w:rsid w:val="00962EE1"/>
    <w:rsid w:val="00A307AF"/>
    <w:rsid w:val="00A97B11"/>
    <w:rsid w:val="00AA63E3"/>
    <w:rsid w:val="00C46726"/>
    <w:rsid w:val="00C6416E"/>
    <w:rsid w:val="00C86037"/>
    <w:rsid w:val="00CA0408"/>
    <w:rsid w:val="00D31E2E"/>
    <w:rsid w:val="00D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6272C65-7CA1-4AF0-B62A-893EC31A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97B1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style-span">
    <w:name w:val="apple-style-span"/>
    <w:basedOn w:val="a0"/>
    <w:rsid w:val="00A97B11"/>
  </w:style>
  <w:style w:type="character" w:styleId="a5">
    <w:name w:val="Emphasis"/>
    <w:basedOn w:val="a0"/>
    <w:qFormat/>
    <w:rsid w:val="00A97B11"/>
    <w:rPr>
      <w:i/>
      <w:iCs/>
    </w:rPr>
  </w:style>
  <w:style w:type="character" w:customStyle="1" w:styleId="apple-converted-space">
    <w:name w:val="apple-converted-space"/>
    <w:basedOn w:val="a0"/>
    <w:rsid w:val="00A97B11"/>
  </w:style>
  <w:style w:type="character" w:styleId="a6">
    <w:name w:val="Strong"/>
    <w:basedOn w:val="a0"/>
    <w:qFormat/>
    <w:rsid w:val="00A97B11"/>
    <w:rPr>
      <w:b/>
      <w:bCs/>
    </w:rPr>
  </w:style>
  <w:style w:type="table" w:styleId="a7">
    <w:name w:val="Table Grid"/>
    <w:basedOn w:val="a1"/>
    <w:uiPriority w:val="59"/>
    <w:rsid w:val="005E43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Indent 2"/>
    <w:basedOn w:val="a"/>
    <w:link w:val="20"/>
    <w:rsid w:val="005E434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E434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Anatoliy</cp:lastModifiedBy>
  <cp:revision>17</cp:revision>
  <dcterms:created xsi:type="dcterms:W3CDTF">2014-01-15T08:44:00Z</dcterms:created>
  <dcterms:modified xsi:type="dcterms:W3CDTF">2015-10-30T07:52:00Z</dcterms:modified>
</cp:coreProperties>
</file>