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79A" w:rsidRPr="007035AC" w:rsidRDefault="002A2468" w:rsidP="002A24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5AC">
        <w:rPr>
          <w:rFonts w:ascii="Times New Roman" w:hAnsi="Times New Roman" w:cs="Times New Roman"/>
          <w:b/>
          <w:sz w:val="24"/>
          <w:szCs w:val="24"/>
        </w:rPr>
        <w:t>Результаты анкетирования к ЕМД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843"/>
        <w:gridCol w:w="6521"/>
      </w:tblGrid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</w:t>
            </w:r>
          </w:p>
        </w:tc>
        <w:tc>
          <w:tcPr>
            <w:tcW w:w="6521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</w:t>
            </w: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7035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7035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7035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7035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7035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 xml:space="preserve"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</w:t>
            </w:r>
            <w:r w:rsidRPr="00F73D92">
              <w:rPr>
                <w:color w:val="000000"/>
                <w:sz w:val="20"/>
                <w:szCs w:val="20"/>
              </w:rPr>
              <w:lastRenderedPageBreak/>
              <w:t>правильный выбор объекта направленности творческого интереса учащихся.</w:t>
            </w:r>
          </w:p>
          <w:p w:rsidR="007035AC" w:rsidRPr="00F73D92" w:rsidRDefault="007035AC" w:rsidP="007035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7035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7035AC" w:rsidRPr="00F73D92" w:rsidRDefault="007035AC" w:rsidP="009D6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Склонностей к работе с одарёнными детьми, конечно, маловато. В большей мере Вы сами не проявляете к этому «особого рвения». Но при соответствующей мобилизации духовных сил, веры в себя, кропотливой работе в сфере повышенного интеллекта вы сможете достичь многого в решении этой проблемы.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521" w:type="dxa"/>
          </w:tcPr>
          <w:p w:rsidR="007035AC" w:rsidRPr="00F73D92" w:rsidRDefault="007035AC" w:rsidP="00F73D92">
            <w:pPr>
              <w:pStyle w:val="western"/>
              <w:spacing w:after="0" w:afterAutospacing="0"/>
              <w:rPr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Склонностей к работе с одарёнными детьми, конечно, маловато. В большей мере Вы сами не проявляете к этому «особого рвения». Но при соответствующей мобилизации духовных сил, веры в себя, кропотливой работе в сфере повышенного интеллекта вы сможете достичь многого в решении этой проблемы.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521" w:type="dxa"/>
          </w:tcPr>
          <w:p w:rsidR="007035AC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F73D92" w:rsidRPr="00F73D92" w:rsidRDefault="00F73D92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Склонностей к работе с одарёнными детьми, конечно, маловато. В большей мере Вы сами не проявляете к этому «особого рвения». Но при соответствующей мобилизации духовных сил, веры в себя, кропотливой работе в сфере повышенного интеллекта вы сможете достичь многого в решении этой проблемы.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35AC" w:rsidTr="007035AC">
        <w:tc>
          <w:tcPr>
            <w:tcW w:w="562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43" w:type="dxa"/>
          </w:tcPr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3D9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521" w:type="dxa"/>
          </w:tcPr>
          <w:p w:rsidR="007035AC" w:rsidRPr="00F73D92" w:rsidRDefault="007035AC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035AC" w:rsidRPr="00F73D92" w:rsidRDefault="007035AC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6CB7" w:rsidTr="007035AC">
        <w:tc>
          <w:tcPr>
            <w:tcW w:w="562" w:type="dxa"/>
          </w:tcPr>
          <w:p w:rsidR="007A6CB7" w:rsidRPr="00F73D92" w:rsidRDefault="007A6CB7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43" w:type="dxa"/>
          </w:tcPr>
          <w:p w:rsidR="007A6CB7" w:rsidRPr="00F73D92" w:rsidRDefault="007A6CB7" w:rsidP="002A2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521" w:type="dxa"/>
          </w:tcPr>
          <w:p w:rsidR="007A6CB7" w:rsidRPr="00F73D92" w:rsidRDefault="007A6CB7" w:rsidP="007A6CB7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  <w:r w:rsidRPr="00F73D92">
              <w:rPr>
                <w:color w:val="000000"/>
                <w:sz w:val="20"/>
                <w:szCs w:val="20"/>
              </w:rPr>
              <w:t>У вас есть склонности к работе с одарёнными детьми, но они требуют ваших дополнительных желаний, ресурсов и активного саморегулирования в интеллектуальном процессе. Вам необходим правильный выбор объекта направленности творческого интереса учащихся.</w:t>
            </w:r>
          </w:p>
          <w:p w:rsidR="007A6CB7" w:rsidRPr="00F73D92" w:rsidRDefault="007A6CB7" w:rsidP="007035AC">
            <w:pPr>
              <w:pStyle w:val="western"/>
              <w:spacing w:after="0" w:afterAutospacing="0"/>
              <w:rPr>
                <w:color w:val="000000"/>
                <w:sz w:val="20"/>
                <w:szCs w:val="20"/>
              </w:rPr>
            </w:pPr>
          </w:p>
        </w:tc>
      </w:tr>
    </w:tbl>
    <w:p w:rsidR="002A2468" w:rsidRDefault="002A2468" w:rsidP="002A24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35AC" w:rsidRPr="002A2468" w:rsidRDefault="007035AC" w:rsidP="002A246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7035AC" w:rsidRPr="002A2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68"/>
    <w:rsid w:val="002124ED"/>
    <w:rsid w:val="002A2468"/>
    <w:rsid w:val="007035AC"/>
    <w:rsid w:val="0071479A"/>
    <w:rsid w:val="007A6CB7"/>
    <w:rsid w:val="009D6A1F"/>
    <w:rsid w:val="00D8305D"/>
    <w:rsid w:val="00F7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B3164-4365-463B-B42E-EE6F178F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2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703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2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2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chemeClr val="accent1"/>
                </a:solidFill>
              </a:rPr>
              <a:t>Результаты теста "Определение склонности учителя к работе с одарёнными</a:t>
            </a:r>
            <a:r>
              <a:rPr lang="ru-RU" b="1" baseline="0">
                <a:solidFill>
                  <a:schemeClr val="accent1"/>
                </a:solidFill>
              </a:rPr>
              <a:t> детьми"</a:t>
            </a:r>
            <a:endParaRPr lang="ru-RU" b="1">
              <a:solidFill>
                <a:schemeClr val="accent1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49 баллов и более</c:v>
                </c:pt>
                <c:pt idx="1">
                  <c:v>от 24 до 48 баллов</c:v>
                </c:pt>
                <c:pt idx="2">
                  <c:v>23 и менее баллов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31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CED-4EDF-BD84-BAA3283C06B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49 баллов и более</c:v>
                </c:pt>
                <c:pt idx="1">
                  <c:v>от 24 до 48 баллов</c:v>
                </c:pt>
                <c:pt idx="2">
                  <c:v>23 и менее баллов</c:v>
                </c:pt>
              </c:strCache>
            </c:strRef>
          </c:cat>
          <c:val>
            <c:numRef>
              <c:f>Лист1!$C$2:$C$5</c:f>
            </c:numRef>
          </c:val>
          <c:extLst>
            <c:ext xmlns:c16="http://schemas.microsoft.com/office/drawing/2014/chart" uri="{C3380CC4-5D6E-409C-BE32-E72D297353CC}">
              <c16:uniqueId val="{00000001-2CED-4EDF-BD84-BAA3283C06B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49 баллов и более</c:v>
                </c:pt>
                <c:pt idx="1">
                  <c:v>от 24 до 48 баллов</c:v>
                </c:pt>
                <c:pt idx="2">
                  <c:v>23 и менее баллов</c:v>
                </c:pt>
              </c:strCache>
            </c:strRef>
          </c:cat>
          <c:val>
            <c:numRef>
              <c:f>Лист1!$D$2:$D$5</c:f>
            </c:numRef>
          </c:val>
          <c:extLst>
            <c:ext xmlns:c16="http://schemas.microsoft.com/office/drawing/2014/chart" uri="{C3380CC4-5D6E-409C-BE32-E72D297353CC}">
              <c16:uniqueId val="{00000002-2CED-4EDF-BD84-BAA3283C06B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599935968"/>
        <c:axId val="1599936800"/>
      </c:barChart>
      <c:catAx>
        <c:axId val="1599935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99936800"/>
        <c:crosses val="autoZero"/>
        <c:auto val="1"/>
        <c:lblAlgn val="ctr"/>
        <c:lblOffset val="100"/>
        <c:noMultiLvlLbl val="0"/>
      </c:catAx>
      <c:valAx>
        <c:axId val="1599936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99935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иний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2018-12-04T11:07:00Z</cp:lastPrinted>
  <dcterms:created xsi:type="dcterms:W3CDTF">2018-11-26T14:02:00Z</dcterms:created>
  <dcterms:modified xsi:type="dcterms:W3CDTF">2018-12-04T11:09:00Z</dcterms:modified>
</cp:coreProperties>
</file>