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82" w:rsidRDefault="00133582" w:rsidP="00133582">
      <w:pPr>
        <w:pStyle w:val="a7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133582">
        <w:rPr>
          <w:b/>
          <w:bCs/>
          <w:color w:val="333333"/>
          <w:sz w:val="28"/>
          <w:szCs w:val="28"/>
        </w:rPr>
        <w:t>Аннотация к рабочей программе</w:t>
      </w:r>
    </w:p>
    <w:p w:rsidR="00133582" w:rsidRPr="00133582" w:rsidRDefault="00133582" w:rsidP="00133582">
      <w:pPr>
        <w:pStyle w:val="a7"/>
        <w:shd w:val="clear" w:color="auto" w:fill="FFFFFF"/>
        <w:spacing w:before="0" w:beforeAutospacing="0" w:after="0" w:afterAutospacing="0" w:line="302" w:lineRule="atLeast"/>
        <w:jc w:val="center"/>
        <w:rPr>
          <w:color w:val="333333"/>
          <w:sz w:val="28"/>
          <w:szCs w:val="28"/>
        </w:rPr>
      </w:pPr>
    </w:p>
    <w:p w:rsidR="00133582" w:rsidRPr="00133582" w:rsidRDefault="00133582" w:rsidP="00133582">
      <w:pPr>
        <w:pStyle w:val="a7"/>
        <w:shd w:val="clear" w:color="auto" w:fill="FFFFFF"/>
        <w:spacing w:before="0" w:beforeAutospacing="0" w:after="0" w:afterAutospacing="0" w:line="302" w:lineRule="atLeast"/>
        <w:jc w:val="center"/>
        <w:rPr>
          <w:b/>
          <w:i/>
          <w:color w:val="333333"/>
          <w:sz w:val="28"/>
          <w:szCs w:val="28"/>
        </w:rPr>
      </w:pPr>
      <w:r w:rsidRPr="00133582">
        <w:rPr>
          <w:b/>
          <w:i/>
          <w:color w:val="333333"/>
          <w:sz w:val="28"/>
          <w:szCs w:val="28"/>
        </w:rPr>
        <w:t>по    окружающему миру</w:t>
      </w:r>
    </w:p>
    <w:p w:rsidR="00133582" w:rsidRPr="00133582" w:rsidRDefault="00133582" w:rsidP="00133582">
      <w:pPr>
        <w:pStyle w:val="a7"/>
        <w:shd w:val="clear" w:color="auto" w:fill="FFFFFF"/>
        <w:spacing w:before="0" w:beforeAutospacing="0" w:after="0" w:afterAutospacing="0" w:line="302" w:lineRule="atLeast"/>
        <w:jc w:val="center"/>
        <w:rPr>
          <w:color w:val="333333"/>
          <w:sz w:val="28"/>
          <w:szCs w:val="28"/>
        </w:rPr>
      </w:pPr>
    </w:p>
    <w:p w:rsidR="00133582" w:rsidRDefault="00133582" w:rsidP="00133582">
      <w:pPr>
        <w:pStyle w:val="a7"/>
        <w:shd w:val="clear" w:color="auto" w:fill="FFFFFF"/>
        <w:spacing w:before="0" w:beforeAutospacing="0" w:after="0" w:afterAutospacing="0" w:line="302" w:lineRule="atLeast"/>
        <w:jc w:val="center"/>
        <w:rPr>
          <w:color w:val="000000" w:themeColor="text1"/>
          <w:sz w:val="28"/>
          <w:szCs w:val="28"/>
        </w:rPr>
      </w:pPr>
      <w:r w:rsidRPr="00133582">
        <w:rPr>
          <w:color w:val="000000" w:themeColor="text1"/>
          <w:sz w:val="28"/>
          <w:szCs w:val="28"/>
        </w:rPr>
        <w:t>для базового уровня основного общего образования</w:t>
      </w:r>
    </w:p>
    <w:p w:rsidR="00133582" w:rsidRPr="00133582" w:rsidRDefault="00133582" w:rsidP="00133582">
      <w:pPr>
        <w:pStyle w:val="a7"/>
        <w:shd w:val="clear" w:color="auto" w:fill="FFFFFF"/>
        <w:spacing w:before="0" w:beforeAutospacing="0" w:after="0" w:afterAutospacing="0" w:line="302" w:lineRule="atLeast"/>
        <w:jc w:val="center"/>
        <w:rPr>
          <w:color w:val="000000" w:themeColor="text1"/>
          <w:sz w:val="28"/>
          <w:szCs w:val="28"/>
        </w:rPr>
      </w:pPr>
    </w:p>
    <w:p w:rsidR="00133582" w:rsidRPr="00133582" w:rsidRDefault="00133582" w:rsidP="0013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3358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окружающему миру разработана на основе </w:t>
      </w:r>
      <w:r w:rsidRPr="0013358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 ФГОС начального общего образования 2009</w:t>
      </w:r>
      <w:r w:rsidRPr="00133582">
        <w:rPr>
          <w:rFonts w:ascii="Times New Roman" w:eastAsia="Times New Roman" w:hAnsi="Times New Roman" w:cs="Times New Roman"/>
          <w:sz w:val="24"/>
          <w:szCs w:val="24"/>
        </w:rPr>
        <w:t>, в соответствии с Примерной  программой начального общего образования по окружающему миру для образовательных учреждений с русским языком обучения и программы общеобразовательных учреждений автора  А.А.Плешакова «Окружающий мир. 1 – 4 классы ». (у</w:t>
      </w:r>
      <w:r>
        <w:rPr>
          <w:rFonts w:ascii="Times New Roman" w:eastAsia="Times New Roman" w:hAnsi="Times New Roman" w:cs="Times New Roman"/>
          <w:sz w:val="24"/>
          <w:szCs w:val="24"/>
        </w:rPr>
        <w:t>чебно–методический комплект “«</w:t>
      </w:r>
      <w:r w:rsidRPr="00133582">
        <w:rPr>
          <w:rFonts w:ascii="Times New Roman" w:eastAsia="Times New Roman" w:hAnsi="Times New Roman" w:cs="Times New Roman"/>
          <w:sz w:val="24"/>
          <w:szCs w:val="24"/>
        </w:rPr>
        <w:t>Школа России”.</w:t>
      </w:r>
    </w:p>
    <w:p w:rsidR="00133582" w:rsidRPr="00133582" w:rsidRDefault="00133582" w:rsidP="0013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582" w:rsidRPr="00133582" w:rsidRDefault="00133582" w:rsidP="00F30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33582">
        <w:rPr>
          <w:rFonts w:ascii="Times New Roman" w:eastAsia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133582">
        <w:rPr>
          <w:rFonts w:ascii="Times New Roman" w:eastAsia="Times New Roman" w:hAnsi="Times New Roman" w:cs="Times New Roman"/>
          <w:sz w:val="24"/>
          <w:szCs w:val="24"/>
        </w:rPr>
        <w:softHyphen/>
        <w:t>правлено на достижение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33582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  <w:r w:rsidRPr="00133582">
        <w:rPr>
          <w:rFonts w:ascii="Times New Roman" w:eastAsia="Times New Roman" w:hAnsi="Times New Roman" w:cs="Times New Roman"/>
          <w:sz w:val="24"/>
          <w:szCs w:val="24"/>
        </w:rPr>
        <w:br/>
      </w:r>
      <w:r w:rsidRPr="00133582">
        <w:rPr>
          <w:rFonts w:ascii="Times New Roman" w:eastAsia="Times New Roman" w:hAnsi="Times New Roman" w:cs="Times New Roman"/>
          <w:sz w:val="24"/>
          <w:szCs w:val="24"/>
        </w:rPr>
        <w:br/>
        <w:t>— формирование целостной картины мира и осознание ме</w:t>
      </w:r>
      <w:r w:rsidRPr="00133582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133582" w:rsidRPr="00133582" w:rsidRDefault="00133582" w:rsidP="00F30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582">
        <w:rPr>
          <w:rFonts w:ascii="Times New Roman" w:eastAsia="Times New Roman" w:hAnsi="Times New Roman" w:cs="Times New Roman"/>
          <w:sz w:val="24"/>
          <w:szCs w:val="24"/>
        </w:rPr>
        <w:t xml:space="preserve"> —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среде;</w:t>
      </w:r>
    </w:p>
    <w:p w:rsidR="00133582" w:rsidRPr="00133582" w:rsidRDefault="00133582" w:rsidP="00F30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582">
        <w:rPr>
          <w:rFonts w:ascii="Times New Roman" w:eastAsia="Times New Roman" w:hAnsi="Times New Roman" w:cs="Times New Roman"/>
          <w:sz w:val="24"/>
          <w:szCs w:val="24"/>
        </w:rPr>
        <w:t xml:space="preserve"> — духовно-нравственное развитие и воспитание личности гражданина России в условиях культурного и конфессиональ</w:t>
      </w:r>
      <w:r w:rsidRPr="00133582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133582" w:rsidRPr="00133582" w:rsidRDefault="00133582" w:rsidP="0013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582" w:rsidRPr="00133582" w:rsidRDefault="00133582" w:rsidP="0013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3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Основными задачами </w:t>
      </w:r>
      <w:r w:rsidRPr="00133582">
        <w:rPr>
          <w:rFonts w:ascii="Times New Roman" w:eastAsia="Times New Roman" w:hAnsi="Times New Roman" w:cs="Times New Roman"/>
          <w:sz w:val="24"/>
          <w:szCs w:val="24"/>
        </w:rPr>
        <w:t>реализации содержания курса явля</w:t>
      </w:r>
      <w:r w:rsidRPr="00133582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:rsidR="00133582" w:rsidRPr="00133582" w:rsidRDefault="00133582" w:rsidP="0013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582">
        <w:rPr>
          <w:rFonts w:ascii="Times New Roman" w:eastAsia="Times New Roman" w:hAnsi="Times New Roman" w:cs="Times New Roman"/>
          <w:sz w:val="24"/>
          <w:szCs w:val="24"/>
        </w:rPr>
        <w:br/>
        <w:t>1) формирование уважительного отношения к семье, насе</w:t>
      </w:r>
      <w:r w:rsidRPr="00133582"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133582" w:rsidRPr="00133582" w:rsidRDefault="00133582" w:rsidP="0013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582">
        <w:rPr>
          <w:rFonts w:ascii="Times New Roman" w:eastAsia="Times New Roman" w:hAnsi="Times New Roman" w:cs="Times New Roman"/>
          <w:sz w:val="24"/>
          <w:szCs w:val="24"/>
        </w:rPr>
        <w:br/>
        <w:t>2) осознание ребёнком ценности, целостности и многообразия окружающего мира, своего места в нём;</w:t>
      </w:r>
    </w:p>
    <w:p w:rsidR="00133582" w:rsidRPr="00133582" w:rsidRDefault="00133582" w:rsidP="0013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582">
        <w:rPr>
          <w:rFonts w:ascii="Times New Roman" w:eastAsia="Times New Roman" w:hAnsi="Times New Roman" w:cs="Times New Roman"/>
          <w:sz w:val="24"/>
          <w:szCs w:val="24"/>
        </w:rPr>
        <w:br/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133582" w:rsidRPr="00133582" w:rsidRDefault="00133582" w:rsidP="0013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582">
        <w:rPr>
          <w:rFonts w:ascii="Times New Roman" w:eastAsia="Times New Roman" w:hAnsi="Times New Roman" w:cs="Times New Roman"/>
          <w:sz w:val="24"/>
          <w:szCs w:val="24"/>
        </w:rPr>
        <w:br/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133582" w:rsidRPr="00133582" w:rsidRDefault="00133582" w:rsidP="00133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582" w:rsidRPr="00133582" w:rsidRDefault="00133582" w:rsidP="0013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358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1B7DA6" w:rsidRPr="00133582" w:rsidRDefault="00133582" w:rsidP="00133582">
      <w:pPr>
        <w:rPr>
          <w:sz w:val="24"/>
          <w:szCs w:val="24"/>
        </w:rPr>
      </w:pPr>
      <w:r w:rsidRPr="0013358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Специфика курса «Окружающий мир» состоит в том, что он, имея ярко выраженный интегративный характер, соеди</w:t>
      </w:r>
      <w:r w:rsidRPr="00133582">
        <w:rPr>
          <w:rFonts w:ascii="Times New Roman" w:eastAsia="Times New Roman" w:hAnsi="Times New Roman" w:cs="Times New Roman"/>
          <w:sz w:val="24"/>
          <w:szCs w:val="24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3582">
        <w:rPr>
          <w:rFonts w:ascii="Times New Roman" w:eastAsia="Times New Roman" w:hAnsi="Times New Roman" w:cs="Times New Roman"/>
          <w:sz w:val="24"/>
          <w:szCs w:val="24"/>
        </w:rPr>
        <w:t>взаимосвязях.</w:t>
      </w:r>
      <w:r w:rsidRPr="0013358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B7DA6" w:rsidRPr="00133582" w:rsidSect="0013358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64" w:rsidRDefault="00083064" w:rsidP="00133582">
      <w:pPr>
        <w:spacing w:after="0" w:line="240" w:lineRule="auto"/>
      </w:pPr>
      <w:r>
        <w:separator/>
      </w:r>
    </w:p>
  </w:endnote>
  <w:endnote w:type="continuationSeparator" w:id="0">
    <w:p w:rsidR="00083064" w:rsidRDefault="00083064" w:rsidP="0013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64" w:rsidRDefault="00083064" w:rsidP="00133582">
      <w:pPr>
        <w:spacing w:after="0" w:line="240" w:lineRule="auto"/>
      </w:pPr>
      <w:r>
        <w:separator/>
      </w:r>
    </w:p>
  </w:footnote>
  <w:footnote w:type="continuationSeparator" w:id="0">
    <w:p w:rsidR="00083064" w:rsidRDefault="00083064" w:rsidP="0013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82"/>
    <w:rsid w:val="00083064"/>
    <w:rsid w:val="00133582"/>
    <w:rsid w:val="001B7DA6"/>
    <w:rsid w:val="00C21A5F"/>
    <w:rsid w:val="00F3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3582"/>
  </w:style>
  <w:style w:type="paragraph" w:styleId="a5">
    <w:name w:val="footer"/>
    <w:basedOn w:val="a"/>
    <w:link w:val="a6"/>
    <w:uiPriority w:val="99"/>
    <w:semiHidden/>
    <w:unhideWhenUsed/>
    <w:rsid w:val="0013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3582"/>
  </w:style>
  <w:style w:type="paragraph" w:styleId="a7">
    <w:name w:val="Normal (Web)"/>
    <w:basedOn w:val="a"/>
    <w:uiPriority w:val="99"/>
    <w:semiHidden/>
    <w:unhideWhenUsed/>
    <w:rsid w:val="0013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3582"/>
  </w:style>
  <w:style w:type="paragraph" w:styleId="a5">
    <w:name w:val="footer"/>
    <w:basedOn w:val="a"/>
    <w:link w:val="a6"/>
    <w:uiPriority w:val="99"/>
    <w:semiHidden/>
    <w:unhideWhenUsed/>
    <w:rsid w:val="0013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3582"/>
  </w:style>
  <w:style w:type="paragraph" w:styleId="a7">
    <w:name w:val="Normal (Web)"/>
    <w:basedOn w:val="a"/>
    <w:uiPriority w:val="99"/>
    <w:semiHidden/>
    <w:unhideWhenUsed/>
    <w:rsid w:val="0013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>SCHOOL1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COMPUTER_3ETAG</dc:creator>
  <cp:lastModifiedBy>uchkhoz</cp:lastModifiedBy>
  <cp:revision>2</cp:revision>
  <dcterms:created xsi:type="dcterms:W3CDTF">2015-02-24T11:05:00Z</dcterms:created>
  <dcterms:modified xsi:type="dcterms:W3CDTF">2015-02-24T11:05:00Z</dcterms:modified>
</cp:coreProperties>
</file>