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BB" w:rsidRPr="004C41AD" w:rsidRDefault="00D232BB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t>Пояснительная записка</w:t>
      </w:r>
    </w:p>
    <w:p w:rsidR="00FC316E" w:rsidRPr="004C41AD" w:rsidRDefault="008B7340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Рабочая программа по литературе для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класса </w:t>
      </w:r>
      <w:r w:rsidR="00FC316E" w:rsidRPr="004C41AD">
        <w:rPr>
          <w:rFonts w:ascii="Times New Roman" w:hAnsi="Times New Roman"/>
          <w:szCs w:val="24"/>
          <w:lang w:eastAsia="ar-SA"/>
        </w:rPr>
        <w:t>разработана на основании следующих нормативных документов:</w:t>
      </w:r>
    </w:p>
    <w:p w:rsidR="00FC316E" w:rsidRPr="004C41AD" w:rsidRDefault="00FC316E" w:rsidP="004C49EC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1.</w:t>
      </w:r>
      <w:r w:rsidRPr="004C41AD">
        <w:rPr>
          <w:rFonts w:ascii="Times New Roman" w:hAnsi="Times New Roman"/>
          <w:szCs w:val="24"/>
          <w:lang w:eastAsia="ar-SA"/>
        </w:rPr>
        <w:tab/>
      </w:r>
      <w:r w:rsidR="005B5834" w:rsidRPr="004C41AD">
        <w:rPr>
          <w:rFonts w:ascii="Times New Roman" w:hAnsi="Times New Roman"/>
          <w:szCs w:val="24"/>
          <w:lang w:eastAsia="ar-SA"/>
        </w:rPr>
        <w:t>Федерального государственного образовательного стандарта основного общего образования</w:t>
      </w:r>
      <w:r w:rsidR="00BF45A1">
        <w:rPr>
          <w:rFonts w:ascii="Times New Roman" w:hAnsi="Times New Roman"/>
          <w:szCs w:val="24"/>
          <w:lang w:eastAsia="ar-SA"/>
        </w:rPr>
        <w:t>.</w:t>
      </w:r>
    </w:p>
    <w:p w:rsidR="00FC316E" w:rsidRPr="004C41AD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2.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 w:rsidR="00FC316E" w:rsidRPr="004C41AD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3.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Авторской программы по литературе к предметной линии учебников </w:t>
      </w:r>
      <w:r w:rsidR="00EF1055" w:rsidRPr="004C41AD">
        <w:rPr>
          <w:rFonts w:ascii="Times New Roman" w:hAnsi="Times New Roman"/>
          <w:szCs w:val="24"/>
          <w:lang w:eastAsia="ar-SA"/>
        </w:rPr>
        <w:t xml:space="preserve">авторов </w:t>
      </w:r>
      <w:r w:rsidRPr="004C41AD">
        <w:rPr>
          <w:rFonts w:ascii="Times New Roman" w:hAnsi="Times New Roman"/>
          <w:szCs w:val="24"/>
          <w:lang w:eastAsia="ar-SA"/>
        </w:rPr>
        <w:t xml:space="preserve">В.Я. Коровиной, В.П. Журавлева, В.И. Коровина и других. </w:t>
      </w:r>
    </w:p>
    <w:p w:rsidR="00FC316E" w:rsidRPr="004C41AD" w:rsidRDefault="008026E6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4.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Учебного плана </w:t>
      </w:r>
      <w:r w:rsidR="00FC316E" w:rsidRPr="004C41AD">
        <w:rPr>
          <w:rFonts w:ascii="Times New Roman" w:hAnsi="Times New Roman"/>
          <w:szCs w:val="24"/>
          <w:lang w:eastAsia="ar-SA"/>
        </w:rPr>
        <w:t>на 201</w:t>
      </w:r>
      <w:r w:rsidR="00860DAE" w:rsidRPr="004C41AD">
        <w:rPr>
          <w:rFonts w:ascii="Times New Roman" w:hAnsi="Times New Roman"/>
          <w:szCs w:val="24"/>
          <w:lang w:eastAsia="ar-SA"/>
        </w:rPr>
        <w:t>7</w:t>
      </w:r>
      <w:r w:rsidR="00FC316E" w:rsidRPr="004C41AD">
        <w:rPr>
          <w:rFonts w:ascii="Times New Roman" w:hAnsi="Times New Roman"/>
          <w:szCs w:val="24"/>
          <w:lang w:eastAsia="ar-SA"/>
        </w:rPr>
        <w:t xml:space="preserve"> – 201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="00FC316E" w:rsidRPr="004C41AD">
        <w:rPr>
          <w:rFonts w:ascii="Times New Roman" w:hAnsi="Times New Roman"/>
          <w:szCs w:val="24"/>
          <w:lang w:eastAsia="ar-SA"/>
        </w:rPr>
        <w:t xml:space="preserve"> учебный год.</w:t>
      </w:r>
    </w:p>
    <w:p w:rsidR="008B7340" w:rsidRPr="004C41AD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5.</w:t>
      </w:r>
      <w:r w:rsidRPr="004C41AD">
        <w:rPr>
          <w:rFonts w:ascii="Times New Roman" w:hAnsi="Times New Roman"/>
          <w:szCs w:val="24"/>
          <w:lang w:eastAsia="ar-SA"/>
        </w:rPr>
        <w:tab/>
        <w:t>Федерального перечня учебников на 201</w:t>
      </w:r>
      <w:r w:rsidR="00860DAE" w:rsidRPr="004C41AD">
        <w:rPr>
          <w:rFonts w:ascii="Times New Roman" w:hAnsi="Times New Roman"/>
          <w:szCs w:val="24"/>
          <w:lang w:eastAsia="ar-SA"/>
        </w:rPr>
        <w:t>7</w:t>
      </w:r>
      <w:r w:rsidRPr="004C41AD">
        <w:rPr>
          <w:rFonts w:ascii="Times New Roman" w:hAnsi="Times New Roman"/>
          <w:szCs w:val="24"/>
          <w:lang w:eastAsia="ar-SA"/>
        </w:rPr>
        <w:t>-201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учебный год </w:t>
      </w:r>
    </w:p>
    <w:p w:rsidR="00E30D14" w:rsidRPr="004C41AD" w:rsidRDefault="00E30D14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Изучение литературы в основной школе направлено на достижение следующих </w:t>
      </w:r>
      <w:r w:rsidRPr="004C41AD">
        <w:rPr>
          <w:rFonts w:ascii="Times New Roman" w:hAnsi="Times New Roman"/>
          <w:b/>
          <w:szCs w:val="24"/>
          <w:lang w:eastAsia="ar-SA"/>
        </w:rPr>
        <w:t>целей</w:t>
      </w:r>
      <w:r w:rsidRPr="004C41AD">
        <w:rPr>
          <w:rFonts w:ascii="Times New Roman" w:hAnsi="Times New Roman"/>
          <w:szCs w:val="24"/>
          <w:lang w:eastAsia="ar-SA"/>
        </w:rPr>
        <w:t>: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 xml:space="preserve"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 xml:space="preserve">овладение важнейшими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45EAC" w:rsidRPr="004C41AD" w:rsidRDefault="00745EAC" w:rsidP="00745EAC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Данные цели обуславливают решение следующих </w:t>
      </w:r>
      <w:r w:rsidRPr="004C41AD">
        <w:rPr>
          <w:rFonts w:ascii="Times New Roman" w:hAnsi="Times New Roman"/>
          <w:b/>
          <w:szCs w:val="24"/>
          <w:lang w:eastAsia="ar-SA"/>
        </w:rPr>
        <w:t>задач: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формирование способности понимать и эстетически воспринимать произведения русской и зарубежной литературы; 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использовать изучение литературы для повышения речевой культуры учащихся;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воспитывать у учащихся гуманное отношение к людям разных национальностей;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lastRenderedPageBreak/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Курс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строится на основе сочетания концентрического, историко-хронологического и проблемно-тематического принципов.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Содержание курса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Ведущая тема при изучении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– особенности труда писателя, его позиция, изображение человека как важнейшая проблема литературы. 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141F89" w:rsidRPr="00141F89" w:rsidRDefault="00141F89" w:rsidP="00141F89">
      <w:pPr>
        <w:suppressAutoHyphens/>
        <w:ind w:firstLine="567"/>
        <w:jc w:val="center"/>
        <w:rPr>
          <w:rFonts w:ascii="Times New Roman" w:hAnsi="Times New Roman"/>
          <w:szCs w:val="24"/>
          <w:lang w:eastAsia="ar-SA"/>
        </w:rPr>
      </w:pPr>
      <w:r w:rsidRPr="00141F89">
        <w:rPr>
          <w:rFonts w:ascii="Times New Roman" w:hAnsi="Times New Roman"/>
          <w:szCs w:val="24"/>
          <w:lang w:eastAsia="ar-SA"/>
        </w:rPr>
        <w:t>Описание места учебного предмета в учебном плане</w:t>
      </w:r>
    </w:p>
    <w:p w:rsidR="00860DAE" w:rsidRDefault="00141F89" w:rsidP="00141F89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141F89">
        <w:rPr>
          <w:rFonts w:ascii="Times New Roman" w:hAnsi="Times New Roman"/>
          <w:szCs w:val="24"/>
          <w:lang w:eastAsia="ar-SA"/>
        </w:rPr>
        <w:t>Рабочая программа ориентирована на использование учебника В. Я Коровиной (М.: Просвещение, 20</w:t>
      </w:r>
      <w:r w:rsidR="00BF45A1">
        <w:rPr>
          <w:rFonts w:ascii="Times New Roman" w:hAnsi="Times New Roman"/>
          <w:szCs w:val="24"/>
          <w:lang w:eastAsia="ar-SA"/>
        </w:rPr>
        <w:t>17</w:t>
      </w:r>
      <w:r w:rsidRPr="00141F89">
        <w:rPr>
          <w:rFonts w:ascii="Times New Roman" w:hAnsi="Times New Roman"/>
          <w:szCs w:val="24"/>
          <w:lang w:eastAsia="ar-SA"/>
        </w:rPr>
        <w:t xml:space="preserve">). Федеральный базисный учебный план для образовательных учреждений Российской Федерации предусматривает на изучение курса литературы в </w:t>
      </w:r>
      <w:r>
        <w:rPr>
          <w:rFonts w:ascii="Times New Roman" w:hAnsi="Times New Roman"/>
          <w:szCs w:val="24"/>
          <w:lang w:eastAsia="ar-SA"/>
        </w:rPr>
        <w:t>8 классе</w:t>
      </w:r>
      <w:r w:rsidRPr="00141F89">
        <w:rPr>
          <w:rFonts w:ascii="Times New Roman" w:hAnsi="Times New Roman"/>
          <w:szCs w:val="24"/>
          <w:lang w:eastAsia="ar-SA"/>
        </w:rPr>
        <w:t xml:space="preserve"> 68 часов. Надомное обучение предусматривает уменьшение количества часов до 34 (1 час в неделю).</w:t>
      </w:r>
    </w:p>
    <w:p w:rsidR="00141F89" w:rsidRPr="004C41AD" w:rsidRDefault="00141F89" w:rsidP="00141F89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Содержание  тем учебного курса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ВВЕДЕНИЕ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УСТНОЕ НАРОДНОЕ ТВОРЧЕСТВО (</w:t>
      </w:r>
      <w:r w:rsidR="00B37A75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В мире русской народной песни (лирические, исторические песни).  Отражение жизни народа в народной песне: «В темной лесе»,  «Уж ты ночка, ноченька темная...», «Вдоль по улице метелица метет...», «Пугачев в темнице»,  «Пугачев казнен».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Частушки 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Предания  как исторический жанр русской народной прозы.  «О Пугачеве», «О покорении Сибири Ермаком...».  Особенности содержания и формы народных преданий.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Народная песня, частушка (развитие представлений).  Предание (развитие представлений).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ДРЕВНЕРУССКОЙ ЛИТЕРАТУРЫ (</w:t>
      </w:r>
      <w:r w:rsidR="00141F89">
        <w:rPr>
          <w:rFonts w:ascii="Times New Roman" w:hAnsi="Times New Roman"/>
          <w:b/>
          <w:szCs w:val="24"/>
        </w:rPr>
        <w:t>2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Из «Жития Александра Невского».  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«Шемякин суд». 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</w:t>
      </w:r>
      <w:proofErr w:type="gramStart"/>
      <w:r w:rsidRPr="004C41AD">
        <w:rPr>
          <w:rFonts w:ascii="Times New Roman" w:hAnsi="Times New Roman"/>
          <w:szCs w:val="24"/>
        </w:rPr>
        <w:t>Комические ситуации</w:t>
      </w:r>
      <w:proofErr w:type="gramEnd"/>
      <w:r w:rsidRPr="004C41AD">
        <w:rPr>
          <w:rFonts w:ascii="Times New Roman" w:hAnsi="Times New Roman"/>
          <w:szCs w:val="24"/>
        </w:rPr>
        <w:t xml:space="preserve"> с двумя плутами.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«Шемякин суд» - «</w:t>
      </w:r>
      <w:proofErr w:type="spellStart"/>
      <w:r w:rsidRPr="004C41AD">
        <w:rPr>
          <w:rFonts w:ascii="Times New Roman" w:hAnsi="Times New Roman"/>
          <w:szCs w:val="24"/>
        </w:rPr>
        <w:t>кривосуд</w:t>
      </w:r>
      <w:proofErr w:type="spellEnd"/>
      <w:r w:rsidRPr="004C41AD">
        <w:rPr>
          <w:rFonts w:ascii="Times New Roman" w:hAnsi="Times New Roman"/>
          <w:szCs w:val="24"/>
        </w:rPr>
        <w:t>» (</w:t>
      </w:r>
      <w:proofErr w:type="spellStart"/>
      <w:r w:rsidRPr="004C41AD">
        <w:rPr>
          <w:rFonts w:ascii="Times New Roman" w:hAnsi="Times New Roman"/>
          <w:szCs w:val="24"/>
        </w:rPr>
        <w:t>Шемяка</w:t>
      </w:r>
      <w:proofErr w:type="spellEnd"/>
      <w:r w:rsidRPr="004C41AD">
        <w:rPr>
          <w:rFonts w:ascii="Times New Roman" w:hAnsi="Times New Roman"/>
          <w:szCs w:val="24"/>
        </w:rPr>
        <w:t xml:space="preserve"> «</w:t>
      </w:r>
      <w:proofErr w:type="gramStart"/>
      <w:r w:rsidRPr="004C41AD">
        <w:rPr>
          <w:rFonts w:ascii="Times New Roman" w:hAnsi="Times New Roman"/>
          <w:szCs w:val="24"/>
        </w:rPr>
        <w:t>посулы</w:t>
      </w:r>
      <w:proofErr w:type="gramEnd"/>
      <w:r w:rsidRPr="004C41AD">
        <w:rPr>
          <w:rFonts w:ascii="Times New Roman" w:hAnsi="Times New Roman"/>
          <w:szCs w:val="24"/>
        </w:rPr>
        <w:t xml:space="preserve"> любил, потому что он и судил»).  Особенности поэтики бытовой сатирической повести.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lastRenderedPageBreak/>
        <w:t>ИЗ РУССКОЙ ЛИТЕРАТУРЫ 18 ВЕКА (</w:t>
      </w:r>
      <w:r w:rsidR="00141F89">
        <w:rPr>
          <w:rFonts w:ascii="Times New Roman" w:hAnsi="Times New Roman"/>
          <w:b/>
          <w:szCs w:val="24"/>
        </w:rPr>
        <w:t xml:space="preserve">2 </w:t>
      </w:r>
      <w:r w:rsidRPr="004C41AD">
        <w:rPr>
          <w:rFonts w:ascii="Times New Roman" w:hAnsi="Times New Roman"/>
          <w:b/>
          <w:szCs w:val="24"/>
        </w:rPr>
        <w:t>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Денис Иванович Фонвизин.  Слово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«Недоросль» (сцены).  Сатирическая направленность комедии.  Проблема воспитания истинного гражданина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Понятие о классицизме.  Основные правила классицизма в драматическом произведении.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РУССКОЙ ЛИТЕРАТУРЫ 19 ВЕКА (</w:t>
      </w:r>
      <w:r w:rsidR="00141F89">
        <w:rPr>
          <w:rFonts w:ascii="Times New Roman" w:hAnsi="Times New Roman"/>
          <w:b/>
          <w:szCs w:val="24"/>
        </w:rPr>
        <w:t xml:space="preserve">17 </w:t>
      </w:r>
      <w:r w:rsidRPr="004C41AD">
        <w:rPr>
          <w:rFonts w:ascii="Times New Roman" w:hAnsi="Times New Roman"/>
          <w:b/>
          <w:szCs w:val="24"/>
        </w:rPr>
        <w:t>Ч.)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Иван Андреевич Крылов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Поэт и мудрец.  Язвительный сатирик и баснописец.  Краткий рассказ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«Лягушки, просящие царя». Критика «общественного договора» Ж.-Ж. Руссо.  Мораль басни.  «Обор».  Критика вмешательства императора Александра 1 в стратегию и тактику Кутузова</w:t>
      </w:r>
      <w:proofErr w:type="gramStart"/>
      <w:r w:rsidRPr="004C41AD">
        <w:rPr>
          <w:rFonts w:ascii="Times New Roman" w:hAnsi="Times New Roman"/>
          <w:szCs w:val="24"/>
        </w:rPr>
        <w:t xml:space="preserve"> В</w:t>
      </w:r>
      <w:proofErr w:type="gramEnd"/>
      <w:r w:rsidRPr="004C41AD">
        <w:rPr>
          <w:rFonts w:ascii="Times New Roman" w:hAnsi="Times New Roman"/>
          <w:szCs w:val="24"/>
        </w:rPr>
        <w:t xml:space="preserve"> отечественной войне 1812 года.  Мораль басни.  Осмеяние пороков:  самонадеянности, безответственности,  зазнайства.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Басня.  Мораль.  Аллегория (развитие представлений).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Кондратий Федорович Рылеев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Автор дум и сатир.  Краткий рассказ о писателе.  Оценка дум современниками.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«Смерть Ермака».  Историческая тема думы.  Ермак Тимофеевич – главный герой думы, один из предводителей казаков.  Тема расширения русских земель.  Текст думы К. Ф. Рылеева – основа песни о Ермаке.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Дума (начальное представление).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Сергеевич Пушкин (3 ч.</w:t>
      </w:r>
      <w:r w:rsidR="00E82575"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«История Пугачева» (отрывки).  Заглавие Пушкина («История Пугачева») и поправка Николая 1 («История пугачевского бунта»), принятая Пушкиным как более точная.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 С. Пушкин).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Роман «Капитанская дочка».  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 w:rsidRPr="004C41AD">
        <w:rPr>
          <w:rFonts w:ascii="Times New Roman" w:hAnsi="Times New Roman"/>
          <w:szCs w:val="24"/>
        </w:rPr>
        <w:t>Историческая</w:t>
      </w:r>
      <w:proofErr w:type="gramEnd"/>
      <w:r w:rsidRPr="004C41AD">
        <w:rPr>
          <w:rFonts w:ascii="Times New Roman" w:hAnsi="Times New Roman"/>
          <w:szCs w:val="24"/>
        </w:rP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«Пиковая дама». 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 w:rsidRPr="004C41AD">
        <w:rPr>
          <w:rFonts w:ascii="Times New Roman" w:hAnsi="Times New Roman"/>
          <w:szCs w:val="24"/>
        </w:rPr>
        <w:t>случайного</w:t>
      </w:r>
      <w:proofErr w:type="gramEnd"/>
      <w:r w:rsidRPr="004C41AD">
        <w:rPr>
          <w:rFonts w:ascii="Times New Roman" w:hAnsi="Times New Roman"/>
          <w:szCs w:val="24"/>
        </w:rP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М</w:t>
      </w:r>
      <w:r w:rsidR="00141F89">
        <w:rPr>
          <w:rFonts w:ascii="Times New Roman" w:hAnsi="Times New Roman"/>
          <w:b/>
          <w:szCs w:val="24"/>
        </w:rPr>
        <w:t>ихаил Юрьевич Лермонтов (</w:t>
      </w:r>
      <w:r w:rsidRPr="004C41AD">
        <w:rPr>
          <w:rFonts w:ascii="Times New Roman" w:hAnsi="Times New Roman"/>
          <w:b/>
          <w:szCs w:val="24"/>
        </w:rPr>
        <w:t>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писателе, отношение к историческим темам и воплощение этих тем в его творчестве. «Мцыри».  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Николай Васильевич Гоголь (4 ч.</w:t>
      </w:r>
      <w:r w:rsidR="00E82575"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Краткий рассказ о писателе, его отношение к истории, исторической теме в художественном произведении. «Ревизор».  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 Гоголь).  Новизна финала, немой сцены, своеобразие </w:t>
      </w:r>
      <w:r w:rsidRPr="004C41AD">
        <w:rPr>
          <w:rFonts w:ascii="Times New Roman" w:hAnsi="Times New Roman"/>
          <w:szCs w:val="24"/>
        </w:rPr>
        <w:lastRenderedPageBreak/>
        <w:t>действия пьесы «от начала до конца вытекает из характеров» (В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 xml:space="preserve">И. Немирович-Данченко).  Хлестаков и «миражная интрига» (Ю. Манн).  </w:t>
      </w:r>
      <w:proofErr w:type="gramStart"/>
      <w:r w:rsidRPr="004C41AD">
        <w:rPr>
          <w:rFonts w:ascii="Times New Roman" w:hAnsi="Times New Roman"/>
          <w:szCs w:val="24"/>
        </w:rPr>
        <w:t>Хлестаковщина</w:t>
      </w:r>
      <w:proofErr w:type="gramEnd"/>
      <w:r w:rsidRPr="004C41AD">
        <w:rPr>
          <w:rFonts w:ascii="Times New Roman" w:hAnsi="Times New Roman"/>
          <w:szCs w:val="24"/>
        </w:rPr>
        <w:t xml:space="preserve"> как общественное явление.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Комедия (развитие представлений).  Сатира и юмор (развитие представлений).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«Шинель».  Образ «маленького человека» в литературе.  Потеря Акакием Акакиевичем </w:t>
      </w:r>
      <w:proofErr w:type="spellStart"/>
      <w:r w:rsidRPr="004C41AD">
        <w:rPr>
          <w:rFonts w:ascii="Times New Roman" w:hAnsi="Times New Roman"/>
          <w:szCs w:val="24"/>
        </w:rPr>
        <w:t>Башмачкиным</w:t>
      </w:r>
      <w:proofErr w:type="spellEnd"/>
      <w:r w:rsidRPr="004C41AD">
        <w:rPr>
          <w:rFonts w:ascii="Times New Roman" w:hAnsi="Times New Roman"/>
          <w:szCs w:val="24"/>
        </w:rP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</w:t>
      </w:r>
      <w:r w:rsidR="00141F89">
        <w:rPr>
          <w:rFonts w:ascii="Times New Roman" w:hAnsi="Times New Roman"/>
          <w:b/>
          <w:szCs w:val="24"/>
        </w:rPr>
        <w:t>н Сергеевич Тургенев (3 ч.</w:t>
      </w:r>
      <w:r w:rsidRPr="004C41AD">
        <w:rPr>
          <w:rFonts w:ascii="Times New Roman" w:hAnsi="Times New Roman"/>
          <w:b/>
          <w:szCs w:val="24"/>
        </w:rPr>
        <w:t>)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Краткий рассказ </w:t>
      </w:r>
      <w:r w:rsidRPr="00E82575">
        <w:rPr>
          <w:rFonts w:ascii="Times New Roman" w:hAnsi="Times New Roman"/>
          <w:szCs w:val="24"/>
        </w:rPr>
        <w:t>о писателе. Повесть «Ася». Своеобразие замысла повести. Знакомство с героями повести. Образ героя-рассказчика.Испытание любовью героев повести И.С. Тургенева «Ася». Изображение нравственной красоты и душевных качеств тургеневской девушки. Образ природы и тема рока в повести.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Поэзия родной природы (1 ч.)</w:t>
      </w:r>
    </w:p>
    <w:p w:rsidR="00E82575" w:rsidRPr="00E82575" w:rsidRDefault="00E82575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E82575">
        <w:rPr>
          <w:rFonts w:ascii="Times New Roman" w:hAnsi="Times New Roman"/>
          <w:szCs w:val="24"/>
        </w:rPr>
        <w:t>Поэзия родной природы в лирике русских поэтов 19 века (А.С. Пушкин, М.Ю. Лермонтов, Ф.И. Тютчев, А.Н. Майков).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Михаил </w:t>
      </w:r>
      <w:proofErr w:type="spellStart"/>
      <w:r w:rsidRPr="004C41AD">
        <w:rPr>
          <w:rFonts w:ascii="Times New Roman" w:hAnsi="Times New Roman"/>
          <w:b/>
          <w:szCs w:val="24"/>
        </w:rPr>
        <w:t>Евграфович</w:t>
      </w:r>
      <w:proofErr w:type="spellEnd"/>
      <w:r w:rsidRPr="004C41AD">
        <w:rPr>
          <w:rFonts w:ascii="Times New Roman" w:hAnsi="Times New Roman"/>
          <w:b/>
          <w:szCs w:val="24"/>
        </w:rPr>
        <w:t xml:space="preserve"> Салтыков-Щедрин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писателе, редакторе, издателе. «История одного города» 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Лев Николаевич Толстой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Краткий рассказ о писателе.  Идеал взаимной любви и согласия в обществе. «После бала».  Идея </w:t>
      </w:r>
      <w:proofErr w:type="spellStart"/>
      <w:r w:rsidRPr="004C41AD">
        <w:rPr>
          <w:rFonts w:ascii="Times New Roman" w:hAnsi="Times New Roman"/>
          <w:szCs w:val="24"/>
        </w:rPr>
        <w:t>разделенности</w:t>
      </w:r>
      <w:proofErr w:type="spellEnd"/>
      <w:r w:rsidRPr="004C41AD">
        <w:rPr>
          <w:rFonts w:ascii="Times New Roman" w:hAnsi="Times New Roman"/>
          <w:szCs w:val="24"/>
        </w:rPr>
        <w:t xml:space="preserve"> двух </w:t>
      </w:r>
      <w:proofErr w:type="spellStart"/>
      <w:r w:rsidRPr="004C41AD">
        <w:rPr>
          <w:rFonts w:ascii="Times New Roman" w:hAnsi="Times New Roman"/>
          <w:szCs w:val="24"/>
        </w:rPr>
        <w:t>Россий</w:t>
      </w:r>
      <w:proofErr w:type="spellEnd"/>
      <w:r w:rsidRPr="004C41AD">
        <w:rPr>
          <w:rFonts w:ascii="Times New Roman" w:hAnsi="Times New Roman"/>
          <w:szCs w:val="24"/>
        </w:rPr>
        <w:t>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Поэзия родной природы.  А. С. Пушкин.  «Цветы последние милей...»,  М. Ю. Лермонтов. «Осень»,  Ф. И. Тютчев.  «Осенний вечер», А. А. Фет.  «Первый ландыш»,  А. Н. Майков.  «Поле зыблется цветами...».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Антон Павлович Чехов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«О любви» (из трилогии).  История о любви и упущенном счастье.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Психологизм художественной литературы (развитие представлений).</w:t>
      </w:r>
    </w:p>
    <w:p w:rsidR="00E82575" w:rsidRPr="004C41AD" w:rsidRDefault="00E82575" w:rsidP="00E82575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ИЗ ЛИТЕРАТУРЫ </w:t>
      </w:r>
      <w:r w:rsidRPr="004C41AD">
        <w:rPr>
          <w:rFonts w:ascii="Times New Roman" w:hAnsi="Times New Roman"/>
          <w:b/>
          <w:szCs w:val="24"/>
          <w:lang w:val="en-US"/>
        </w:rPr>
        <w:t>XX</w:t>
      </w:r>
      <w:r w:rsidRPr="004C41AD">
        <w:rPr>
          <w:rFonts w:ascii="Times New Roman" w:hAnsi="Times New Roman"/>
          <w:b/>
          <w:szCs w:val="24"/>
        </w:rPr>
        <w:t>ВЕКА (</w:t>
      </w:r>
      <w:r w:rsidR="00141F89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ч.)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Иван Алексеевич Бунин (1 ч.)</w:t>
      </w:r>
    </w:p>
    <w:p w:rsidR="004C41AD" w:rsidRPr="004C41AD" w:rsidRDefault="004C41AD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«Кавказ».  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Иванович Куприн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«Куст сирени».  Утверждение согласия и взаимопонимания, любви и счастья в семье.  Самоотверженность и находчивость главной героини.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Сюжет и фабула.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Александр Александрович Блок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поэте. «Россия».  Историческая тема в стихотворении,  его современное звучание и смысл.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Сергей Александрович Есенин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жизни и творчестве поэта. «Пугачев».  Поэма на историческую тему.  Характер Пугачева.  Сопоставление образа предводителя восстания в разных произведениях: в фольклоре, в произведениях А. С. Пушкина, С.А. Есенина.  Современность  и  историческое прошлое в драматической поэме Есенина.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Драматическая поэма (начальные представления).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Писатели улыбаются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lastRenderedPageBreak/>
        <w:t>Журнал «</w:t>
      </w:r>
      <w:proofErr w:type="spellStart"/>
      <w:r w:rsidRPr="004C41AD">
        <w:rPr>
          <w:rFonts w:ascii="Times New Roman" w:hAnsi="Times New Roman"/>
          <w:szCs w:val="24"/>
        </w:rPr>
        <w:t>Сатирикон</w:t>
      </w:r>
      <w:proofErr w:type="spellEnd"/>
      <w:r w:rsidRPr="004C41AD">
        <w:rPr>
          <w:rFonts w:ascii="Times New Roman" w:hAnsi="Times New Roman"/>
          <w:szCs w:val="24"/>
        </w:rPr>
        <w:t>». Тэффи, О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>Дымов, А. Аверченко.  «Всеобщая история, обработанная «</w:t>
      </w:r>
      <w:proofErr w:type="spellStart"/>
      <w:r w:rsidRPr="004C41AD">
        <w:rPr>
          <w:rFonts w:ascii="Times New Roman" w:hAnsi="Times New Roman"/>
          <w:szCs w:val="24"/>
        </w:rPr>
        <w:t>Сатириконом</w:t>
      </w:r>
      <w:proofErr w:type="spellEnd"/>
      <w:r w:rsidRPr="004C41AD">
        <w:rPr>
          <w:rFonts w:ascii="Times New Roman" w:hAnsi="Times New Roman"/>
          <w:szCs w:val="24"/>
        </w:rPr>
        <w:t>» 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М. Зощенко.  «История болезни»; Тэффи. «Жизнь и воротник».  Для самостоятельного чтения.  Сатира и юмор в рассказах </w:t>
      </w:r>
      <w:proofErr w:type="spellStart"/>
      <w:r w:rsidRPr="004C41AD">
        <w:rPr>
          <w:rFonts w:ascii="Times New Roman" w:hAnsi="Times New Roman"/>
          <w:szCs w:val="24"/>
        </w:rPr>
        <w:t>сатириконцев</w:t>
      </w:r>
      <w:proofErr w:type="spellEnd"/>
      <w:r w:rsidRPr="004C41AD">
        <w:rPr>
          <w:rFonts w:ascii="Times New Roman" w:hAnsi="Times New Roman"/>
          <w:szCs w:val="24"/>
        </w:rPr>
        <w:t>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Михаил Андреевич Осоргин.  Краткий рассказ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«Пенсне».  Сочетание фантастики и реальности в рассказе.  Мелочи быта и их психологическое содержание.  Для самостоятельного чтения.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Александр </w:t>
      </w:r>
      <w:proofErr w:type="spellStart"/>
      <w:r w:rsidRPr="004C41AD">
        <w:rPr>
          <w:rFonts w:ascii="Times New Roman" w:hAnsi="Times New Roman"/>
          <w:b/>
          <w:szCs w:val="24"/>
        </w:rPr>
        <w:t>Трифонович</w:t>
      </w:r>
      <w:proofErr w:type="spellEnd"/>
      <w:r w:rsidRPr="004C41AD">
        <w:rPr>
          <w:rFonts w:ascii="Times New Roman" w:hAnsi="Times New Roman"/>
          <w:b/>
          <w:szCs w:val="24"/>
        </w:rPr>
        <w:t xml:space="preserve"> Твардовский (</w:t>
      </w:r>
      <w:r w:rsidR="00141F89">
        <w:rPr>
          <w:rFonts w:ascii="Times New Roman" w:hAnsi="Times New Roman"/>
          <w:b/>
          <w:szCs w:val="24"/>
        </w:rPr>
        <w:t>2</w:t>
      </w:r>
      <w:r w:rsidRPr="004C41AD">
        <w:rPr>
          <w:rFonts w:ascii="Times New Roman" w:hAnsi="Times New Roman"/>
          <w:b/>
          <w:szCs w:val="24"/>
        </w:rPr>
        <w:t xml:space="preserve"> ч</w:t>
      </w:r>
      <w:r w:rsidR="00141F89">
        <w:rPr>
          <w:rFonts w:ascii="Times New Roman" w:hAnsi="Times New Roman"/>
          <w:b/>
          <w:szCs w:val="24"/>
        </w:rPr>
        <w:t>.</w:t>
      </w:r>
      <w:r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Краткий рассказ о писателе. «Василий Теркин».  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4C41AD">
        <w:rPr>
          <w:rFonts w:ascii="Times New Roman" w:hAnsi="Times New Roman"/>
          <w:szCs w:val="24"/>
        </w:rPr>
        <w:t>Реалистическая</w:t>
      </w:r>
      <w:proofErr w:type="gramEnd"/>
      <w:r w:rsidRPr="004C41AD">
        <w:rPr>
          <w:rFonts w:ascii="Times New Roman" w:hAnsi="Times New Roman"/>
          <w:szCs w:val="24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Фольклор и литература (развитие понятия) Авторские отступления как элемент композиции (начальные представления).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Виктор Петрович </w:t>
      </w:r>
      <w:r w:rsidR="00141F89">
        <w:rPr>
          <w:rFonts w:ascii="Times New Roman" w:hAnsi="Times New Roman"/>
          <w:b/>
          <w:szCs w:val="24"/>
        </w:rPr>
        <w:t>Астафьев (1 ч.</w:t>
      </w:r>
      <w:r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 «Фотография, на которой меня нет».  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Герой – повествователь (развитие представлений).</w:t>
      </w:r>
    </w:p>
    <w:p w:rsidR="004C41AD" w:rsidRPr="00141F89" w:rsidRDefault="004C41AD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141F89">
        <w:rPr>
          <w:rFonts w:ascii="Times New Roman" w:hAnsi="Times New Roman"/>
          <w:b/>
          <w:szCs w:val="24"/>
        </w:rPr>
        <w:t>Русские</w:t>
      </w:r>
      <w:r w:rsidR="00141F89">
        <w:rPr>
          <w:rFonts w:ascii="Times New Roman" w:hAnsi="Times New Roman"/>
          <w:b/>
          <w:szCs w:val="24"/>
        </w:rPr>
        <w:t xml:space="preserve"> поэты о Родине, родной природе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ЗАРУБЕЖНОЙ ЛИТЕРАТУРЫ (</w:t>
      </w:r>
      <w:r w:rsidR="00141F89">
        <w:rPr>
          <w:rFonts w:ascii="Times New Roman" w:hAnsi="Times New Roman"/>
          <w:b/>
          <w:szCs w:val="24"/>
        </w:rPr>
        <w:t>3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Уильям Шекспир. Краткий рассказ о писателе. «Ромео и Джульетта». Семейная вражда и любовь героев.  Ромео и Джульетта – символ  любви и жертвенности. «Вечные проблемы» в творчестве Шекспира.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Конфликт как основа сюжета драматического произведения.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Сонеты – «Кто хвалится родством своим со знатью...»,  «Увы, мой стих не блещет новизной...».  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 Г. Белинский).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Сонет как форма лирической поэзии.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Жан Батист Мольер.  Слово о Мольере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>«Мещанин во дворянстве» 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Классицизм.  Сатира (развитие понятия).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Джонатан Свифт.  Краткий рассказ о писателе. «Путешествие Гулливера».  Сатира на государственное устройство и общество.  Гротесковый характер изображения.</w:t>
      </w:r>
    </w:p>
    <w:p w:rsidR="00E43FDE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Вальтер Скотт.  Краткий рассказ о писателе. «Айвенго».  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E82575" w:rsidRPr="004C41AD" w:rsidRDefault="00E82575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b/>
          <w:szCs w:val="24"/>
        </w:rPr>
        <w:t>ПОДВЕДЕНИЕ ИТОГО ЗА ГОД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4C41AD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Личностные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чело-вечества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, усвоение </w:t>
      </w:r>
      <w:r w:rsidRPr="004C41AD">
        <w:rPr>
          <w:rFonts w:ascii="Times New Roman" w:hAnsi="Times New Roman"/>
          <w:szCs w:val="24"/>
          <w:lang w:eastAsia="ar-SA"/>
        </w:rPr>
        <w:lastRenderedPageBreak/>
        <w:t xml:space="preserve">гуманистических ценностей многонационального российского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обще-ства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  <w:proofErr w:type="gramEnd"/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обучаю-щихся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коммуникативной компетентности  в общении и сотрудничестве со сверстниками, старшими и младшими товарищами в</w:t>
      </w:r>
      <w:r w:rsidR="00141F89">
        <w:rPr>
          <w:rFonts w:ascii="Times New Roman" w:hAnsi="Times New Roman"/>
          <w:szCs w:val="24"/>
          <w:lang w:eastAsia="ar-SA"/>
        </w:rPr>
        <w:t xml:space="preserve"> процессе образовательной, обще</w:t>
      </w:r>
      <w:r w:rsidRPr="004C41AD">
        <w:rPr>
          <w:rFonts w:ascii="Times New Roman" w:hAnsi="Times New Roman"/>
          <w:szCs w:val="24"/>
          <w:lang w:eastAsia="ar-SA"/>
        </w:rPr>
        <w:t>ственно полезной, учебно-исследовательской, творческой и других видах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</w:t>
      </w:r>
      <w:r w:rsidR="00141F89">
        <w:rPr>
          <w:rFonts w:ascii="Times New Roman" w:hAnsi="Times New Roman"/>
          <w:szCs w:val="24"/>
          <w:lang w:eastAsia="ar-SA"/>
        </w:rPr>
        <w:t>, бережного отношения к окружаю</w:t>
      </w:r>
      <w:r w:rsidRPr="004C41AD">
        <w:rPr>
          <w:rFonts w:ascii="Times New Roman" w:hAnsi="Times New Roman"/>
          <w:szCs w:val="24"/>
          <w:lang w:eastAsia="ar-SA"/>
        </w:rPr>
        <w:t>щей среде;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spellStart"/>
      <w:r w:rsidRPr="004C41AD">
        <w:rPr>
          <w:rFonts w:ascii="Times New Roman" w:hAnsi="Times New Roman"/>
          <w:szCs w:val="24"/>
          <w:lang w:eastAsia="ar-SA"/>
        </w:rPr>
        <w:t>Метапредметные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альтернатив-ные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познава-тельных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задач;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определять понятия, создавать обобщения, устанавливать аналогии,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классифици-ровать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, самостоятельно выбирать основания и критерии для классификации,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устанавли-вать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причинно-следственную связь, строить логическое рассуждение, умозаключение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 xml:space="preserve">( </w:t>
      </w:r>
      <w:proofErr w:type="gramEnd"/>
      <w:r w:rsidRPr="004C41AD">
        <w:rPr>
          <w:rFonts w:ascii="Times New Roman" w:hAnsi="Times New Roman"/>
          <w:szCs w:val="24"/>
          <w:lang w:eastAsia="ar-SA"/>
        </w:rPr>
        <w:t>индуктивное, дедуктивное и по аналогии) и делать выводы;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lastRenderedPageBreak/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осознанно использовать речевые средства в соответствии с задачей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коммуника-ции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Предметные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Понимание связи литературных произведений с эпохой их написания, выявления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зало-женных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в них вневременных, непреходящих нравственных ценностей и их современного звучания;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нрав-ственный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пафос литературного произведения, характеризовать его героев, сопоставлять героев одного или нескольких произведений;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собственного отношения к произведениям литературы, их оценка;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интерпретировать (в отдельных случаях) изученные литературные произведения;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авторской позиции и свое отношение к ней;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</w:t>
      </w:r>
      <w:r w:rsidR="00307039" w:rsidRPr="004C41AD">
        <w:rPr>
          <w:rFonts w:ascii="Times New Roman" w:hAnsi="Times New Roman"/>
          <w:szCs w:val="24"/>
          <w:lang w:eastAsia="ar-SA"/>
        </w:rPr>
        <w:t>твечать на вопросы по прослушан</w:t>
      </w:r>
      <w:r w:rsidRPr="004C41AD">
        <w:rPr>
          <w:rFonts w:ascii="Times New Roman" w:hAnsi="Times New Roman"/>
          <w:szCs w:val="24"/>
          <w:lang w:eastAsia="ar-SA"/>
        </w:rPr>
        <w:t>ному тексту, создавать устные монологические высказывания разного типа, вести диалог;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</w:t>
      </w:r>
      <w:r w:rsidR="00307039" w:rsidRPr="004C41AD">
        <w:rPr>
          <w:rFonts w:ascii="Times New Roman" w:hAnsi="Times New Roman"/>
          <w:szCs w:val="24"/>
          <w:lang w:eastAsia="ar-SA"/>
        </w:rPr>
        <w:t>ские работы, рефераты на литера</w:t>
      </w:r>
      <w:r w:rsidRPr="004C41AD">
        <w:rPr>
          <w:rFonts w:ascii="Times New Roman" w:hAnsi="Times New Roman"/>
          <w:szCs w:val="24"/>
          <w:lang w:eastAsia="ar-SA"/>
        </w:rPr>
        <w:t>турные и общекультурные темы;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образной природы литературы как явления</w:t>
      </w:r>
      <w:r w:rsidR="00307039" w:rsidRPr="004C41AD">
        <w:rPr>
          <w:rFonts w:ascii="Times New Roman" w:hAnsi="Times New Roman"/>
          <w:szCs w:val="24"/>
          <w:lang w:eastAsia="ar-SA"/>
        </w:rPr>
        <w:t xml:space="preserve"> словесного искусства, эстетиче</w:t>
      </w:r>
      <w:r w:rsidRPr="004C41AD">
        <w:rPr>
          <w:rFonts w:ascii="Times New Roman" w:hAnsi="Times New Roman"/>
          <w:szCs w:val="24"/>
          <w:lang w:eastAsia="ar-SA"/>
        </w:rPr>
        <w:t>ское восприятие произведений литературы, формирование эстетического вкуса;</w:t>
      </w:r>
    </w:p>
    <w:p w:rsidR="00E30D14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.</w:t>
      </w:r>
      <w:r w:rsidR="008B7340" w:rsidRPr="004C41AD">
        <w:rPr>
          <w:rFonts w:ascii="Times New Roman" w:hAnsi="Times New Roman"/>
          <w:szCs w:val="24"/>
          <w:lang w:eastAsia="ar-SA"/>
        </w:rPr>
        <w:t>В</w:t>
      </w:r>
      <w:proofErr w:type="gramEnd"/>
      <w:r w:rsidR="008B7340" w:rsidRPr="004C41AD">
        <w:rPr>
          <w:rFonts w:ascii="Times New Roman" w:hAnsi="Times New Roman"/>
          <w:szCs w:val="24"/>
          <w:lang w:eastAsia="ar-SA"/>
        </w:rPr>
        <w:t>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</w:t>
      </w:r>
      <w:r w:rsidR="00FC316E" w:rsidRPr="004C41AD">
        <w:rPr>
          <w:rFonts w:ascii="Times New Roman" w:hAnsi="Times New Roman"/>
          <w:szCs w:val="24"/>
          <w:lang w:eastAsia="ar-SA"/>
        </w:rPr>
        <w:t xml:space="preserve">. </w:t>
      </w:r>
    </w:p>
    <w:p w:rsidR="00504194" w:rsidRPr="004C41AD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</w:p>
    <w:p w:rsidR="00745EAC" w:rsidRPr="004C41AD" w:rsidRDefault="00745EAC">
      <w:pPr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br w:type="page"/>
      </w:r>
    </w:p>
    <w:p w:rsid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W w:w="5000" w:type="pct"/>
        <w:tblLook w:val="0000"/>
      </w:tblPr>
      <w:tblGrid>
        <w:gridCol w:w="751"/>
        <w:gridCol w:w="5879"/>
        <w:gridCol w:w="2025"/>
        <w:gridCol w:w="2027"/>
      </w:tblGrid>
      <w:tr w:rsidR="00B37A75" w:rsidRPr="00B37A75" w:rsidTr="00BF45A1">
        <w:trPr>
          <w:trHeight w:val="578"/>
        </w:trPr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B37A75" w:rsidRPr="00B37A75" w:rsidTr="00BF45A1">
        <w:trPr>
          <w:trHeight w:val="272"/>
        </w:trPr>
        <w:tc>
          <w:tcPr>
            <w:tcW w:w="3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По плану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Фактически</w:t>
            </w:r>
          </w:p>
        </w:tc>
      </w:tr>
      <w:tr w:rsidR="00B37A75" w:rsidRPr="00B37A75" w:rsidTr="00B37A75">
        <w:trPr>
          <w:trHeight w:val="27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(1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Русская литература и история.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37A75">
              <w:rPr>
                <w:rFonts w:ascii="Times New Roman" w:hAnsi="Times New Roman"/>
                <w:b/>
              </w:rPr>
              <w:t>Устное народное творчество (1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Устное народное творчество. Русские народные песни, частушки, предания.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7A75">
              <w:rPr>
                <w:rFonts w:ascii="Times New Roman" w:hAnsi="Times New Roman"/>
                <w:b/>
                <w:color w:val="000000"/>
              </w:rPr>
              <w:t>Из древнерусской литературы (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37A75">
              <w:rPr>
                <w:rFonts w:ascii="Times New Roman" w:hAnsi="Times New Roman"/>
                <w:b/>
                <w:color w:val="000000"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Житийная литература как особый жанр. "Житие Александра Невского".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"Шемякин суд". Сатирическое произведение 17 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русской литературы 18 века (</w:t>
            </w:r>
            <w:r>
              <w:rPr>
                <w:rFonts w:ascii="Times New Roman" w:hAnsi="Times New Roman"/>
                <w:b/>
              </w:rPr>
              <w:t>2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Н.М.Карамзин "Наталья, боярская дочь".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"Наталья, боярская дочь". Характеры героев повести, особенности языка.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русской литературы 19 века (</w:t>
            </w:r>
            <w:r>
              <w:rPr>
                <w:rFonts w:ascii="Times New Roman" w:hAnsi="Times New Roman"/>
                <w:b/>
              </w:rPr>
              <w:t>17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Из русской литературы 19 в. И.А.Крылов. Басни "Обоз", "Лягушки, просящие царя".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К.Ф.Рылеев, дума "Смерть Ермака".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А.С.Пушкин. Историческая тема в творчестве поэта."История пугачевского бунта"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А.С.Пушкин "Капитанская дочка".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"Капитанская дочка". Гринев, жизненный путь героя повести.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М.Ю.Лермонтов "Мцыри"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Н.В.Гоголь. Идейный замысел комедии "Ревизор". Первое и второе действие.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"Ревизор". Нравственные и социальные пороки чиновничества. Хлестаков и чиновники.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Хлестаков и городничий. Сходства и различия образов.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Н.В.Гоголь "Шинель", судьба маленького человека.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И.С.Тургенев. Личность, судьба, творчество. Повесть "Ася".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"Ася"- повесть о первой любви. История любви, как основа повести.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Анализ 16 главы. Образ Аси.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М.Е.Салтыков-Щедрин "История одного города" (отрывок). Сатира на современные писателю порядки.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Л.Н.Толстой "После бала". Социально-нравственные проблемы в рассказе.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Поэзия родной природы. А.С.Пушкин, М.Ю.Лермонтов, Ф.И.Тютчев, А.А.Фет, А.Н.Майков.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А.П.Чехов. Слово о писателе. Рассказ "О любви".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 xml:space="preserve">з литературы </w:t>
            </w:r>
            <w:r>
              <w:rPr>
                <w:rFonts w:ascii="Times New Roman" w:hAnsi="Times New Roman"/>
                <w:b/>
              </w:rPr>
              <w:t>ХХ</w:t>
            </w:r>
            <w:r w:rsidRPr="00B37A75">
              <w:rPr>
                <w:rFonts w:ascii="Times New Roman" w:hAnsi="Times New Roman"/>
                <w:b/>
              </w:rPr>
              <w:t xml:space="preserve"> века (</w:t>
            </w:r>
            <w:r>
              <w:rPr>
                <w:rFonts w:ascii="Times New Roman" w:hAnsi="Times New Roman"/>
                <w:b/>
              </w:rPr>
              <w:t>7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И.А.Бунин "Кавказ". И.А.Куприн "Куст сирени"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А.А.Блок "На поле Куликовом". С.А.Есенин поэма "Пугачев".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Журнал "</w:t>
            </w:r>
            <w:proofErr w:type="spellStart"/>
            <w:r w:rsidRPr="00B37A75">
              <w:rPr>
                <w:rFonts w:ascii="Times New Roman" w:hAnsi="Times New Roman"/>
                <w:color w:val="000000"/>
              </w:rPr>
              <w:t>Сатирикон</w:t>
            </w:r>
            <w:proofErr w:type="spellEnd"/>
            <w:r w:rsidRPr="00B37A75">
              <w:rPr>
                <w:rFonts w:ascii="Times New Roman" w:hAnsi="Times New Roman"/>
                <w:color w:val="000000"/>
              </w:rPr>
              <w:t>".Сатира и юмор в рассказах Тэффи "Жизнь и воротник", М.Зощенко "История болезни"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А.Т.Твардовский "Василий Теркин". История создания поэмы. Героика и юмор в поэме. Стихи и песни о Великой Отечественной войне.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Василий Теркин как собирательный образ.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В.П.Астафьев "Фотография, на которой меня нет".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Русские поэты о Родине. Поэты русского зарубежья об оставленной Родине.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зарубежной литературы (</w:t>
            </w:r>
            <w:r>
              <w:rPr>
                <w:rFonts w:ascii="Times New Roman" w:hAnsi="Times New Roman"/>
                <w:b/>
              </w:rPr>
              <w:t>3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Из зарубежной литературы. У.Шекспир трагедия "Ромео и Джульетта". В.Скотт "Айвенго".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Дж.Свифт "Путешествия Гул</w:t>
            </w:r>
            <w:r w:rsidR="00471943">
              <w:rPr>
                <w:rFonts w:ascii="Times New Roman" w:hAnsi="Times New Roman"/>
                <w:color w:val="000000"/>
              </w:rPr>
              <w:t>л</w:t>
            </w:r>
            <w:r w:rsidRPr="00B37A75">
              <w:rPr>
                <w:rFonts w:ascii="Times New Roman" w:hAnsi="Times New Roman"/>
                <w:color w:val="000000"/>
              </w:rPr>
              <w:t>ивера".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Ж.-Б.Мольер "Мещанин во дворянстве". Сатира на невежество буржуа".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37A75">
              <w:rPr>
                <w:rFonts w:ascii="Times New Roman" w:hAnsi="Times New Roman"/>
                <w:b/>
              </w:rPr>
              <w:t>одведение итого за год (</w:t>
            </w:r>
            <w:r>
              <w:rPr>
                <w:rFonts w:ascii="Times New Roman" w:hAnsi="Times New Roman"/>
                <w:b/>
              </w:rPr>
              <w:t>1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Литература и история. Обзорный урок.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4C41AD" w:rsidRPr="004C41AD" w:rsidRDefault="004C41AD">
      <w:pPr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br w:type="page"/>
      </w:r>
    </w:p>
    <w:p w:rsidR="00504194" w:rsidRPr="004C41AD" w:rsidRDefault="00504194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lastRenderedPageBreak/>
        <w:t>Учебно-методическое обеспечение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1.« Литература 8 класс.» Учебник-хрестоматия для общеобразовательных учреждений в 2-частях.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 xml:space="preserve"> Авторы: Коровина В. Я., Журавлёв В. П., Коровин В. И.  Москва: «Просвещение», 2010 г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2.Ж.Н.Кританова. «Анализ произведений русской литературы. 8 класс</w:t>
      </w:r>
      <w:proofErr w:type="gramStart"/>
      <w:r w:rsidRPr="004C41AD">
        <w:rPr>
          <w:rFonts w:ascii="Times New Roman" w:hAnsi="Times New Roman"/>
          <w:szCs w:val="24"/>
        </w:rPr>
        <w:t xml:space="preserve">.» </w:t>
      </w:r>
      <w:proofErr w:type="gramEnd"/>
      <w:r w:rsidRPr="004C41AD">
        <w:rPr>
          <w:rFonts w:ascii="Times New Roman" w:hAnsi="Times New Roman"/>
          <w:szCs w:val="24"/>
        </w:rPr>
        <w:t>Москва: «Экзамен»,2014.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3. «Читаем, думаем, спорим…». 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4. Е.Л. Ерохина. « Тесты по литературе». К учебнику В. Я. Коровиной «Литература.8 класс». М.: «Экзамен», 2013.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5.«.Программа по литературе для 5-11 классов»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 xml:space="preserve">Авторы: В.Я. Коровина, В.П. Журавлёв, В.И. Коровин, И.С. </w:t>
      </w:r>
      <w:proofErr w:type="spellStart"/>
      <w:r w:rsidRPr="004C41AD">
        <w:rPr>
          <w:rFonts w:ascii="Times New Roman" w:hAnsi="Times New Roman"/>
          <w:szCs w:val="24"/>
        </w:rPr>
        <w:t>Збарский</w:t>
      </w:r>
      <w:proofErr w:type="spellEnd"/>
      <w:r w:rsidRPr="004C41AD">
        <w:rPr>
          <w:rFonts w:ascii="Times New Roman" w:hAnsi="Times New Roman"/>
          <w:szCs w:val="24"/>
        </w:rPr>
        <w:t xml:space="preserve">, В.П. </w:t>
      </w:r>
      <w:proofErr w:type="spellStart"/>
      <w:r w:rsidRPr="004C41AD">
        <w:rPr>
          <w:rFonts w:ascii="Times New Roman" w:hAnsi="Times New Roman"/>
          <w:szCs w:val="24"/>
        </w:rPr>
        <w:t>Полухина</w:t>
      </w:r>
      <w:proofErr w:type="spellEnd"/>
      <w:r w:rsidRPr="004C41AD">
        <w:rPr>
          <w:rFonts w:ascii="Times New Roman" w:hAnsi="Times New Roman"/>
          <w:szCs w:val="24"/>
        </w:rPr>
        <w:t>. – М. «Просвещение», 2010 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6. Егорова Н.В. «Универсальные поурочные разработки по литературе: 8 класс». — М.: ВАКО, 2015.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7.Н.В.Беляева. «Уроки литературы в 8 классе</w:t>
      </w:r>
      <w:proofErr w:type="gramStart"/>
      <w:r w:rsidRPr="004C41AD">
        <w:rPr>
          <w:rFonts w:ascii="Times New Roman" w:hAnsi="Times New Roman"/>
          <w:szCs w:val="24"/>
        </w:rPr>
        <w:t xml:space="preserve">.» </w:t>
      </w:r>
      <w:proofErr w:type="gramEnd"/>
      <w:r w:rsidRPr="004C41AD">
        <w:rPr>
          <w:rFonts w:ascii="Times New Roman" w:hAnsi="Times New Roman"/>
          <w:szCs w:val="24"/>
        </w:rPr>
        <w:t>Поурочные разработки. М.: «Просвещение», 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8.В. Я. Коровина, В. П. Журавлев, В. И. Коровин. Фонохрестоматия к учебнику "Литература. 8 класс."(1 CD MP3)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9.В.Я. Коровина, И.С. </w:t>
      </w:r>
      <w:proofErr w:type="spellStart"/>
      <w:r w:rsidRPr="004C41AD">
        <w:rPr>
          <w:rFonts w:ascii="Times New Roman" w:hAnsi="Times New Roman"/>
          <w:szCs w:val="24"/>
        </w:rPr>
        <w:t>Збарский</w:t>
      </w:r>
      <w:proofErr w:type="spellEnd"/>
      <w:r w:rsidRPr="004C41AD">
        <w:rPr>
          <w:rFonts w:ascii="Times New Roman" w:hAnsi="Times New Roman"/>
          <w:szCs w:val="24"/>
        </w:rPr>
        <w:t>. « Литература. 8 класс. Методические советы</w:t>
      </w:r>
      <w:proofErr w:type="gramStart"/>
      <w:r w:rsidRPr="004C41AD">
        <w:rPr>
          <w:rFonts w:ascii="Times New Roman" w:hAnsi="Times New Roman"/>
          <w:szCs w:val="24"/>
        </w:rPr>
        <w:t xml:space="preserve">.» </w:t>
      </w:r>
      <w:proofErr w:type="gramEnd"/>
      <w:r w:rsidRPr="004C41AD">
        <w:rPr>
          <w:rFonts w:ascii="Times New Roman" w:hAnsi="Times New Roman"/>
          <w:szCs w:val="24"/>
        </w:rPr>
        <w:t>М.: «Просвещение», 2003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10. М.А. </w:t>
      </w:r>
      <w:proofErr w:type="spellStart"/>
      <w:r w:rsidRPr="004C41AD">
        <w:rPr>
          <w:rFonts w:ascii="Times New Roman" w:hAnsi="Times New Roman"/>
          <w:szCs w:val="24"/>
        </w:rPr>
        <w:t>Маркитанова</w:t>
      </w:r>
      <w:proofErr w:type="spellEnd"/>
      <w:r w:rsidRPr="004C41AD">
        <w:rPr>
          <w:rFonts w:ascii="Times New Roman" w:hAnsi="Times New Roman"/>
          <w:szCs w:val="24"/>
        </w:rPr>
        <w:t>. «Дидактические материалы  по литературе. 8 класс</w:t>
      </w:r>
      <w:proofErr w:type="gramStart"/>
      <w:r w:rsidRPr="004C41AD">
        <w:rPr>
          <w:rFonts w:ascii="Times New Roman" w:hAnsi="Times New Roman"/>
          <w:szCs w:val="24"/>
        </w:rPr>
        <w:t xml:space="preserve">.». </w:t>
      </w:r>
      <w:proofErr w:type="gramEnd"/>
      <w:r w:rsidRPr="004C41AD">
        <w:rPr>
          <w:rFonts w:ascii="Times New Roman" w:hAnsi="Times New Roman"/>
          <w:szCs w:val="24"/>
        </w:rPr>
        <w:t>М.: «Экзамен», 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 Литература для учащихся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1.« Литература 8 класс.» Учебник-хрестоматия для общеобразовательных учреждений в 2-частях.</w:t>
      </w:r>
      <w:proofErr w:type="gramStart"/>
      <w:r w:rsidRPr="004C41AD">
        <w:rPr>
          <w:rFonts w:ascii="Times New Roman" w:hAnsi="Times New Roman"/>
          <w:szCs w:val="24"/>
        </w:rPr>
        <w:t xml:space="preserve"> .</w:t>
      </w:r>
      <w:proofErr w:type="gramEnd"/>
      <w:r w:rsidRPr="004C41AD">
        <w:rPr>
          <w:rFonts w:ascii="Times New Roman" w:hAnsi="Times New Roman"/>
          <w:szCs w:val="24"/>
        </w:rPr>
        <w:t xml:space="preserve"> Авторы: Коровина В. Я., Журавлёв В. П., Коровин В. И.  Москва: «Просвещение», 2010 г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2.Ж.Н.Кританова. «Анализ произведений русской литературы. 8 класс</w:t>
      </w:r>
      <w:proofErr w:type="gramStart"/>
      <w:r w:rsidRPr="004C41AD">
        <w:rPr>
          <w:rFonts w:ascii="Times New Roman" w:hAnsi="Times New Roman"/>
          <w:szCs w:val="24"/>
        </w:rPr>
        <w:t xml:space="preserve">.» </w:t>
      </w:r>
      <w:proofErr w:type="gramEnd"/>
      <w:r w:rsidRPr="004C41AD">
        <w:rPr>
          <w:rFonts w:ascii="Times New Roman" w:hAnsi="Times New Roman"/>
          <w:szCs w:val="24"/>
        </w:rPr>
        <w:t>Москва: «Экзамен»,2014.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3. «Читаем, думаем, спорим</w:t>
      </w:r>
      <w:proofErr w:type="gramStart"/>
      <w:r w:rsidRPr="004C41AD">
        <w:rPr>
          <w:rFonts w:ascii="Times New Roman" w:hAnsi="Times New Roman"/>
          <w:szCs w:val="24"/>
        </w:rPr>
        <w:t xml:space="preserve">..». </w:t>
      </w:r>
      <w:proofErr w:type="gramEnd"/>
      <w:r w:rsidRPr="004C41AD">
        <w:rPr>
          <w:rFonts w:ascii="Times New Roman" w:hAnsi="Times New Roman"/>
          <w:szCs w:val="24"/>
        </w:rPr>
        <w:t>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4. Е.Л. Ерохина. « Тесты по литературе». К учебнику В. Я. Коровиной «Литература.8 класс». М.: «Экзамен», 2013.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5. Литература: справочные материалы для школьника. - М., 1994.</w:t>
      </w:r>
    </w:p>
    <w:p w:rsidR="00504194" w:rsidRPr="004C41AD" w:rsidRDefault="004C41AD" w:rsidP="004C41AD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szCs w:val="24"/>
        </w:rPr>
        <w:t>6. В. Я. Коровина, В. П. Журавлев, В. И. Коровин. Фонохрестоматия к учебнику "Литература. 8 класс."(1 CD MP3)</w:t>
      </w:r>
    </w:p>
    <w:sectPr w:rsidR="00504194" w:rsidRPr="004C41AD" w:rsidSect="009A66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9C0458C"/>
    <w:multiLevelType w:val="hybridMultilevel"/>
    <w:tmpl w:val="AD4A89CE"/>
    <w:lvl w:ilvl="0" w:tplc="3E943A6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A7F53"/>
    <w:multiLevelType w:val="hybridMultilevel"/>
    <w:tmpl w:val="B61009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C1476"/>
    <w:multiLevelType w:val="hybridMultilevel"/>
    <w:tmpl w:val="478E9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015BA2"/>
    <w:multiLevelType w:val="hybridMultilevel"/>
    <w:tmpl w:val="AFC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9"/>
  </w:num>
  <w:num w:numId="5">
    <w:abstractNumId w:val="8"/>
  </w:num>
  <w:num w:numId="6">
    <w:abstractNumId w:val="35"/>
  </w:num>
  <w:num w:numId="7">
    <w:abstractNumId w:val="21"/>
  </w:num>
  <w:num w:numId="8">
    <w:abstractNumId w:val="27"/>
  </w:num>
  <w:num w:numId="9">
    <w:abstractNumId w:val="16"/>
  </w:num>
  <w:num w:numId="10">
    <w:abstractNumId w:val="29"/>
  </w:num>
  <w:num w:numId="11">
    <w:abstractNumId w:val="7"/>
  </w:num>
  <w:num w:numId="12">
    <w:abstractNumId w:val="31"/>
  </w:num>
  <w:num w:numId="13">
    <w:abstractNumId w:val="4"/>
  </w:num>
  <w:num w:numId="14">
    <w:abstractNumId w:val="6"/>
  </w:num>
  <w:num w:numId="15">
    <w:abstractNumId w:val="18"/>
  </w:num>
  <w:num w:numId="16">
    <w:abstractNumId w:val="37"/>
  </w:num>
  <w:num w:numId="17">
    <w:abstractNumId w:val="25"/>
  </w:num>
  <w:num w:numId="18">
    <w:abstractNumId w:val="33"/>
  </w:num>
  <w:num w:numId="19">
    <w:abstractNumId w:val="34"/>
  </w:num>
  <w:num w:numId="20">
    <w:abstractNumId w:val="22"/>
  </w:num>
  <w:num w:numId="21">
    <w:abstractNumId w:val="15"/>
  </w:num>
  <w:num w:numId="22">
    <w:abstractNumId w:val="28"/>
  </w:num>
  <w:num w:numId="23">
    <w:abstractNumId w:val="38"/>
  </w:num>
  <w:num w:numId="24">
    <w:abstractNumId w:val="10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19"/>
  </w:num>
  <w:num w:numId="30">
    <w:abstractNumId w:val="13"/>
  </w:num>
  <w:num w:numId="31">
    <w:abstractNumId w:val="24"/>
  </w:num>
  <w:num w:numId="32">
    <w:abstractNumId w:val="14"/>
  </w:num>
  <w:num w:numId="33">
    <w:abstractNumId w:val="12"/>
  </w:num>
  <w:num w:numId="34">
    <w:abstractNumId w:val="36"/>
  </w:num>
  <w:num w:numId="35">
    <w:abstractNumId w:val="17"/>
  </w:num>
  <w:num w:numId="36">
    <w:abstractNumId w:val="3"/>
  </w:num>
  <w:num w:numId="37">
    <w:abstractNumId w:val="20"/>
  </w:num>
  <w:num w:numId="38">
    <w:abstractNumId w:val="1"/>
  </w:num>
  <w:num w:numId="39">
    <w:abstractNumId w:val="26"/>
  </w:num>
  <w:num w:numId="40">
    <w:abstractNumId w:val="32"/>
  </w:num>
  <w:num w:numId="41">
    <w:abstractNumId w:val="1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337"/>
    <w:rsid w:val="000031DA"/>
    <w:rsid w:val="00003F30"/>
    <w:rsid w:val="00004A77"/>
    <w:rsid w:val="000111EB"/>
    <w:rsid w:val="00013085"/>
    <w:rsid w:val="00016994"/>
    <w:rsid w:val="00024345"/>
    <w:rsid w:val="00033CB1"/>
    <w:rsid w:val="00043906"/>
    <w:rsid w:val="000544E6"/>
    <w:rsid w:val="00057F0C"/>
    <w:rsid w:val="00064014"/>
    <w:rsid w:val="00075667"/>
    <w:rsid w:val="000B2DED"/>
    <w:rsid w:val="000D245A"/>
    <w:rsid w:val="000D4367"/>
    <w:rsid w:val="000E5F3D"/>
    <w:rsid w:val="00117BFC"/>
    <w:rsid w:val="001219E9"/>
    <w:rsid w:val="00121B89"/>
    <w:rsid w:val="001317EA"/>
    <w:rsid w:val="00140818"/>
    <w:rsid w:val="00141F89"/>
    <w:rsid w:val="001452AA"/>
    <w:rsid w:val="0015384F"/>
    <w:rsid w:val="001A4CCB"/>
    <w:rsid w:val="001C56D7"/>
    <w:rsid w:val="001C7255"/>
    <w:rsid w:val="001E0318"/>
    <w:rsid w:val="001F04E2"/>
    <w:rsid w:val="001F24BF"/>
    <w:rsid w:val="001F4498"/>
    <w:rsid w:val="001F49ED"/>
    <w:rsid w:val="001F5E0B"/>
    <w:rsid w:val="0021032B"/>
    <w:rsid w:val="002110FD"/>
    <w:rsid w:val="00221AE4"/>
    <w:rsid w:val="002357E2"/>
    <w:rsid w:val="00242F19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C25F9"/>
    <w:rsid w:val="002D6823"/>
    <w:rsid w:val="002D74DE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A4764"/>
    <w:rsid w:val="003B065A"/>
    <w:rsid w:val="003B43DA"/>
    <w:rsid w:val="003C4005"/>
    <w:rsid w:val="003C6214"/>
    <w:rsid w:val="003D3434"/>
    <w:rsid w:val="003D4E2F"/>
    <w:rsid w:val="003F00CD"/>
    <w:rsid w:val="003F6D02"/>
    <w:rsid w:val="004063E4"/>
    <w:rsid w:val="00423319"/>
    <w:rsid w:val="00423B69"/>
    <w:rsid w:val="00424664"/>
    <w:rsid w:val="00426CEF"/>
    <w:rsid w:val="00447E06"/>
    <w:rsid w:val="00450611"/>
    <w:rsid w:val="00452437"/>
    <w:rsid w:val="00466A81"/>
    <w:rsid w:val="00471943"/>
    <w:rsid w:val="004752E2"/>
    <w:rsid w:val="004928FB"/>
    <w:rsid w:val="0049745D"/>
    <w:rsid w:val="00497AED"/>
    <w:rsid w:val="004B07C7"/>
    <w:rsid w:val="004B5DC7"/>
    <w:rsid w:val="004C41AD"/>
    <w:rsid w:val="004C49EC"/>
    <w:rsid w:val="004C7329"/>
    <w:rsid w:val="004D2090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80D84"/>
    <w:rsid w:val="00585C79"/>
    <w:rsid w:val="00595A80"/>
    <w:rsid w:val="00597CCB"/>
    <w:rsid w:val="005A289F"/>
    <w:rsid w:val="005B5834"/>
    <w:rsid w:val="005C3229"/>
    <w:rsid w:val="005D6E68"/>
    <w:rsid w:val="005E3D14"/>
    <w:rsid w:val="005E774A"/>
    <w:rsid w:val="00614890"/>
    <w:rsid w:val="006334C1"/>
    <w:rsid w:val="006415E6"/>
    <w:rsid w:val="00655787"/>
    <w:rsid w:val="00662C2D"/>
    <w:rsid w:val="0066379D"/>
    <w:rsid w:val="0066568A"/>
    <w:rsid w:val="00681C15"/>
    <w:rsid w:val="00686DFB"/>
    <w:rsid w:val="006A77E9"/>
    <w:rsid w:val="006E3B3A"/>
    <w:rsid w:val="006F4FD1"/>
    <w:rsid w:val="0070034B"/>
    <w:rsid w:val="00706DCB"/>
    <w:rsid w:val="00711C47"/>
    <w:rsid w:val="00714DA7"/>
    <w:rsid w:val="00717AA2"/>
    <w:rsid w:val="00736FD1"/>
    <w:rsid w:val="00741863"/>
    <w:rsid w:val="00745EAC"/>
    <w:rsid w:val="007510B3"/>
    <w:rsid w:val="007607D8"/>
    <w:rsid w:val="00764337"/>
    <w:rsid w:val="00791A08"/>
    <w:rsid w:val="007926B6"/>
    <w:rsid w:val="007940B3"/>
    <w:rsid w:val="007A11EF"/>
    <w:rsid w:val="007A45E4"/>
    <w:rsid w:val="007A6A78"/>
    <w:rsid w:val="007C683E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60DAE"/>
    <w:rsid w:val="00867E7C"/>
    <w:rsid w:val="008800DE"/>
    <w:rsid w:val="008B45A1"/>
    <w:rsid w:val="008B7340"/>
    <w:rsid w:val="008D645F"/>
    <w:rsid w:val="008E5CB2"/>
    <w:rsid w:val="009142B2"/>
    <w:rsid w:val="0092242E"/>
    <w:rsid w:val="0092326F"/>
    <w:rsid w:val="00931B39"/>
    <w:rsid w:val="00966157"/>
    <w:rsid w:val="00970A81"/>
    <w:rsid w:val="00971CA5"/>
    <w:rsid w:val="00972D2A"/>
    <w:rsid w:val="0097423C"/>
    <w:rsid w:val="00992275"/>
    <w:rsid w:val="009A6607"/>
    <w:rsid w:val="009B2E36"/>
    <w:rsid w:val="009C290E"/>
    <w:rsid w:val="009C3AED"/>
    <w:rsid w:val="009E1A2B"/>
    <w:rsid w:val="009E4B4B"/>
    <w:rsid w:val="009F3C48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A5B76"/>
    <w:rsid w:val="00AA76D4"/>
    <w:rsid w:val="00AB169F"/>
    <w:rsid w:val="00AD59E6"/>
    <w:rsid w:val="00AF0200"/>
    <w:rsid w:val="00AF6A3C"/>
    <w:rsid w:val="00B01B17"/>
    <w:rsid w:val="00B14951"/>
    <w:rsid w:val="00B26621"/>
    <w:rsid w:val="00B37A75"/>
    <w:rsid w:val="00B47CFB"/>
    <w:rsid w:val="00B51FFD"/>
    <w:rsid w:val="00B54FAA"/>
    <w:rsid w:val="00B6610E"/>
    <w:rsid w:val="00B6613A"/>
    <w:rsid w:val="00B77047"/>
    <w:rsid w:val="00BB2445"/>
    <w:rsid w:val="00BB26A1"/>
    <w:rsid w:val="00BC0536"/>
    <w:rsid w:val="00BD00C7"/>
    <w:rsid w:val="00BD05D4"/>
    <w:rsid w:val="00BD4139"/>
    <w:rsid w:val="00BE0196"/>
    <w:rsid w:val="00BF07F2"/>
    <w:rsid w:val="00BF45A1"/>
    <w:rsid w:val="00C02186"/>
    <w:rsid w:val="00C14838"/>
    <w:rsid w:val="00C15EB3"/>
    <w:rsid w:val="00C163C8"/>
    <w:rsid w:val="00C360E0"/>
    <w:rsid w:val="00C65B93"/>
    <w:rsid w:val="00C7046F"/>
    <w:rsid w:val="00C85307"/>
    <w:rsid w:val="00C963B8"/>
    <w:rsid w:val="00CA2ABC"/>
    <w:rsid w:val="00CB31D4"/>
    <w:rsid w:val="00CB571D"/>
    <w:rsid w:val="00CB6A6F"/>
    <w:rsid w:val="00CD0EDD"/>
    <w:rsid w:val="00CD60EC"/>
    <w:rsid w:val="00CF168C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66D33"/>
    <w:rsid w:val="00D67538"/>
    <w:rsid w:val="00D736FE"/>
    <w:rsid w:val="00D74E4A"/>
    <w:rsid w:val="00D814ED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82575"/>
    <w:rsid w:val="00E82DF0"/>
    <w:rsid w:val="00E970D4"/>
    <w:rsid w:val="00EC0428"/>
    <w:rsid w:val="00EC0668"/>
    <w:rsid w:val="00EE6638"/>
    <w:rsid w:val="00EF1055"/>
    <w:rsid w:val="00EF2995"/>
    <w:rsid w:val="00F27B25"/>
    <w:rsid w:val="00F31BCC"/>
    <w:rsid w:val="00F420B1"/>
    <w:rsid w:val="00F46B3D"/>
    <w:rsid w:val="00F57A24"/>
    <w:rsid w:val="00F65F90"/>
    <w:rsid w:val="00F70FFA"/>
    <w:rsid w:val="00F8333F"/>
    <w:rsid w:val="00F85667"/>
    <w:rsid w:val="00F96E0E"/>
    <w:rsid w:val="00FC1E0F"/>
    <w:rsid w:val="00FC3167"/>
    <w:rsid w:val="00FC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99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99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E503-84FD-4FA7-8B81-94039F60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vsosh</cp:lastModifiedBy>
  <cp:revision>8</cp:revision>
  <cp:lastPrinted>2016-09-10T11:52:00Z</cp:lastPrinted>
  <dcterms:created xsi:type="dcterms:W3CDTF">2017-08-16T18:01:00Z</dcterms:created>
  <dcterms:modified xsi:type="dcterms:W3CDTF">2018-01-23T07:56:00Z</dcterms:modified>
</cp:coreProperties>
</file>